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DB1B" w14:textId="58939B2F" w:rsidR="00C36E53" w:rsidRPr="00646CF0" w:rsidRDefault="00C36E53" w:rsidP="00217464">
      <w:pPr>
        <w:pStyle w:val="NormalWeb"/>
        <w:spacing w:before="0" w:beforeAutospacing="0" w:after="0" w:afterAutospacing="0" w:line="276" w:lineRule="auto"/>
        <w:jc w:val="center"/>
        <w:textAlignment w:val="baseline"/>
        <w:rPr>
          <w:rFonts w:ascii="Arial" w:eastAsia="Microsoft YaHei" w:hAnsi="Arial" w:cs="Arial"/>
          <w:b/>
          <w:bCs/>
          <w:i/>
          <w:iCs/>
          <w:noProof/>
          <w:kern w:val="24"/>
        </w:rPr>
      </w:pPr>
      <w:r w:rsidRPr="00646CF0">
        <w:rPr>
          <w:rFonts w:ascii="Arial" w:eastAsia="Microsoft YaHei" w:hAnsi="Arial" w:cs="Arial"/>
          <w:b/>
          <w:bCs/>
          <w:i/>
          <w:iCs/>
          <w:noProof/>
          <w:kern w:val="24"/>
        </w:rPr>
        <w:t xml:space="preserve">“DISEÑOS DE DETALLE VIABILIZADOS PARA LAS OBRAS DE ACUEDUCTO Y ALCANTARILLADO (SANITARIO Y PLUVIAL) QUE SERÁN FINANCIADAS POR EL PROGRAMA BID CO-L1242 EN </w:t>
      </w:r>
      <w:r w:rsidR="00237A4E">
        <w:rPr>
          <w:rFonts w:ascii="Arial" w:eastAsia="Microsoft YaHei" w:hAnsi="Arial" w:cs="Arial"/>
          <w:b/>
          <w:bCs/>
          <w:i/>
          <w:iCs/>
          <w:noProof/>
          <w:kern w:val="24"/>
        </w:rPr>
        <w:t xml:space="preserve">EL </w:t>
      </w:r>
      <w:r w:rsidRPr="00646CF0">
        <w:rPr>
          <w:rFonts w:ascii="Arial" w:eastAsia="Microsoft YaHei" w:hAnsi="Arial" w:cs="Arial"/>
          <w:b/>
          <w:bCs/>
          <w:i/>
          <w:iCs/>
          <w:noProof/>
          <w:kern w:val="24"/>
        </w:rPr>
        <w:t>MUNICIPIO DE FONSECA, LA GUAJIRA, COLOMBIA”</w:t>
      </w:r>
    </w:p>
    <w:p w14:paraId="481A5B2C" w14:textId="77777777" w:rsidR="00C36E53" w:rsidRPr="00646CF0" w:rsidRDefault="00C36E53" w:rsidP="00217464">
      <w:pPr>
        <w:pStyle w:val="NormalWeb"/>
        <w:spacing w:before="0" w:beforeAutospacing="0" w:after="0" w:afterAutospacing="0" w:line="276" w:lineRule="auto"/>
        <w:jc w:val="center"/>
        <w:textAlignment w:val="baseline"/>
        <w:rPr>
          <w:rFonts w:ascii="Arial" w:eastAsia="Microsoft YaHei" w:hAnsi="Arial" w:cs="Arial"/>
          <w:b/>
          <w:bCs/>
          <w:i/>
          <w:iCs/>
          <w:noProof/>
          <w:kern w:val="24"/>
        </w:rPr>
      </w:pPr>
    </w:p>
    <w:p w14:paraId="362881F3" w14:textId="77777777" w:rsidR="00C36E53" w:rsidRPr="00646CF0" w:rsidRDefault="00C36E53" w:rsidP="00217464">
      <w:pPr>
        <w:pStyle w:val="NormalWeb"/>
        <w:spacing w:before="0" w:beforeAutospacing="0" w:after="0" w:afterAutospacing="0" w:line="276" w:lineRule="auto"/>
        <w:jc w:val="center"/>
        <w:textAlignment w:val="baseline"/>
        <w:rPr>
          <w:rFonts w:ascii="Arial" w:eastAsia="Microsoft YaHei" w:hAnsi="Arial" w:cs="Arial"/>
          <w:b/>
          <w:bCs/>
          <w:noProof/>
          <w:kern w:val="24"/>
        </w:rPr>
      </w:pPr>
      <w:r w:rsidRPr="00646CF0">
        <w:rPr>
          <w:rFonts w:ascii="Arial" w:eastAsia="Microsoft YaHei" w:hAnsi="Arial" w:cs="Arial"/>
          <w:b/>
          <w:bCs/>
          <w:noProof/>
          <w:kern w:val="24"/>
        </w:rPr>
        <w:t xml:space="preserve">CO-T1503-P001 </w:t>
      </w:r>
    </w:p>
    <w:p w14:paraId="4B0E0E62" w14:textId="77777777" w:rsidR="00C36E53" w:rsidRPr="00646CF0" w:rsidRDefault="00C36E53" w:rsidP="00217464">
      <w:pPr>
        <w:autoSpaceDE w:val="0"/>
        <w:autoSpaceDN w:val="0"/>
        <w:adjustRightInd w:val="0"/>
        <w:snapToGrid w:val="0"/>
        <w:spacing w:after="0"/>
        <w:contextualSpacing/>
        <w:jc w:val="center"/>
        <w:rPr>
          <w:rFonts w:cs="Arial"/>
          <w:b/>
          <w:szCs w:val="24"/>
        </w:rPr>
      </w:pPr>
    </w:p>
    <w:p w14:paraId="754AADE6" w14:textId="77777777" w:rsidR="00C36E53" w:rsidRPr="00646CF0" w:rsidRDefault="00C36E53" w:rsidP="00217464">
      <w:pPr>
        <w:autoSpaceDE w:val="0"/>
        <w:autoSpaceDN w:val="0"/>
        <w:adjustRightInd w:val="0"/>
        <w:snapToGrid w:val="0"/>
        <w:spacing w:after="0"/>
        <w:contextualSpacing/>
        <w:jc w:val="center"/>
        <w:rPr>
          <w:rFonts w:cs="Arial"/>
          <w:b/>
          <w:szCs w:val="24"/>
        </w:rPr>
      </w:pPr>
    </w:p>
    <w:p w14:paraId="4CFE4AC3" w14:textId="4FE8F5B0" w:rsidR="00C36E53" w:rsidRDefault="00C36E53" w:rsidP="00217464">
      <w:pPr>
        <w:autoSpaceDE w:val="0"/>
        <w:autoSpaceDN w:val="0"/>
        <w:adjustRightInd w:val="0"/>
        <w:snapToGrid w:val="0"/>
        <w:spacing w:after="0"/>
        <w:contextualSpacing/>
        <w:jc w:val="center"/>
        <w:rPr>
          <w:rFonts w:cs="Arial"/>
          <w:b/>
          <w:szCs w:val="24"/>
        </w:rPr>
      </w:pPr>
      <w:r w:rsidRPr="00646CF0">
        <w:rPr>
          <w:rFonts w:cs="Arial"/>
          <w:b/>
          <w:szCs w:val="24"/>
        </w:rPr>
        <w:t>Informe de Metodología de Diseño Estructural</w:t>
      </w:r>
    </w:p>
    <w:p w14:paraId="372635C2" w14:textId="4001E2F7" w:rsidR="00F51123" w:rsidRPr="00646CF0" w:rsidRDefault="00F51123" w:rsidP="00217464">
      <w:pPr>
        <w:autoSpaceDE w:val="0"/>
        <w:autoSpaceDN w:val="0"/>
        <w:adjustRightInd w:val="0"/>
        <w:snapToGrid w:val="0"/>
        <w:spacing w:after="0"/>
        <w:contextualSpacing/>
        <w:jc w:val="center"/>
        <w:rPr>
          <w:rFonts w:cs="Arial"/>
          <w:b/>
          <w:szCs w:val="24"/>
        </w:rPr>
      </w:pPr>
      <w:r>
        <w:rPr>
          <w:rFonts w:cs="Arial"/>
          <w:b/>
          <w:szCs w:val="24"/>
        </w:rPr>
        <w:t>Alcantarillado</w:t>
      </w:r>
    </w:p>
    <w:p w14:paraId="5286FE92" w14:textId="77777777" w:rsidR="00C36E53" w:rsidRPr="00646CF0" w:rsidRDefault="00C36E53" w:rsidP="00217464">
      <w:pPr>
        <w:autoSpaceDE w:val="0"/>
        <w:autoSpaceDN w:val="0"/>
        <w:adjustRightInd w:val="0"/>
        <w:snapToGrid w:val="0"/>
        <w:spacing w:after="0"/>
        <w:contextualSpacing/>
        <w:jc w:val="center"/>
        <w:rPr>
          <w:rFonts w:cs="Arial"/>
          <w:b/>
          <w:szCs w:val="24"/>
        </w:rPr>
      </w:pPr>
      <w:r w:rsidRPr="00646CF0">
        <w:rPr>
          <w:rFonts w:cs="Arial"/>
          <w:b/>
          <w:szCs w:val="24"/>
        </w:rPr>
        <w:t xml:space="preserve"> Municipio de Fonseca – La Guajira.</w:t>
      </w:r>
    </w:p>
    <w:p w14:paraId="1FE0F7D0" w14:textId="77777777" w:rsidR="00C36E53" w:rsidRPr="00646CF0" w:rsidRDefault="00C36E53" w:rsidP="00217464">
      <w:pPr>
        <w:contextualSpacing/>
        <w:jc w:val="center"/>
        <w:rPr>
          <w:rFonts w:cs="Arial"/>
          <w:szCs w:val="24"/>
        </w:rPr>
      </w:pPr>
    </w:p>
    <w:p w14:paraId="148FB910" w14:textId="77777777" w:rsidR="00C36E53" w:rsidRPr="00646CF0" w:rsidRDefault="00C36E53" w:rsidP="00217464">
      <w:pPr>
        <w:contextualSpacing/>
        <w:jc w:val="center"/>
        <w:rPr>
          <w:rFonts w:cs="Arial"/>
          <w:szCs w:val="24"/>
        </w:rPr>
      </w:pPr>
    </w:p>
    <w:p w14:paraId="68BB4DC3" w14:textId="77777777" w:rsidR="00C36E53" w:rsidRPr="00646CF0" w:rsidRDefault="00C36E53" w:rsidP="00217464">
      <w:pPr>
        <w:contextualSpacing/>
        <w:jc w:val="center"/>
        <w:rPr>
          <w:rFonts w:cs="Arial"/>
          <w:b/>
          <w:szCs w:val="24"/>
        </w:rPr>
      </w:pPr>
      <w:r w:rsidRPr="00646CF0">
        <w:rPr>
          <w:rFonts w:cs="Arial"/>
          <w:b/>
          <w:szCs w:val="24"/>
        </w:rPr>
        <w:t>ELABORÓ</w:t>
      </w:r>
    </w:p>
    <w:p w14:paraId="74A31F75" w14:textId="77777777" w:rsidR="00C36E53" w:rsidRPr="00646CF0" w:rsidRDefault="00C36E53" w:rsidP="00217464">
      <w:pPr>
        <w:contextualSpacing/>
        <w:jc w:val="center"/>
        <w:rPr>
          <w:rFonts w:cs="Arial"/>
          <w:b/>
          <w:szCs w:val="24"/>
        </w:rPr>
      </w:pPr>
    </w:p>
    <w:p w14:paraId="30FAC1BE" w14:textId="77777777" w:rsidR="00C36E53" w:rsidRPr="00646CF0" w:rsidRDefault="00C36E53" w:rsidP="00217464">
      <w:pPr>
        <w:contextualSpacing/>
        <w:jc w:val="center"/>
        <w:rPr>
          <w:rFonts w:cs="Arial"/>
          <w:b/>
          <w:szCs w:val="24"/>
        </w:rPr>
      </w:pPr>
      <w:r w:rsidRPr="00646CF0">
        <w:rPr>
          <w:rFonts w:cs="Arial"/>
          <w:b/>
          <w:szCs w:val="24"/>
        </w:rPr>
        <w:t xml:space="preserve">Consorcio </w:t>
      </w:r>
      <w:proofErr w:type="spellStart"/>
      <w:r w:rsidRPr="00646CF0">
        <w:rPr>
          <w:rFonts w:cs="Arial"/>
          <w:b/>
          <w:szCs w:val="24"/>
        </w:rPr>
        <w:t>AyS</w:t>
      </w:r>
      <w:proofErr w:type="spellEnd"/>
      <w:r w:rsidRPr="00646CF0">
        <w:rPr>
          <w:rFonts w:cs="Arial"/>
          <w:b/>
          <w:szCs w:val="24"/>
        </w:rPr>
        <w:t xml:space="preserve"> Fonseca</w:t>
      </w:r>
    </w:p>
    <w:p w14:paraId="1EE761C7" w14:textId="77777777" w:rsidR="00C36E53" w:rsidRPr="00646CF0" w:rsidRDefault="00C36E53" w:rsidP="00217464">
      <w:pPr>
        <w:contextualSpacing/>
        <w:jc w:val="center"/>
        <w:rPr>
          <w:rFonts w:cs="Arial"/>
          <w:noProof/>
          <w:szCs w:val="24"/>
          <w:lang w:val="es-419" w:eastAsia="es-419"/>
        </w:rPr>
      </w:pPr>
    </w:p>
    <w:p w14:paraId="2D9EDB46" w14:textId="77777777" w:rsidR="00C36E53" w:rsidRPr="00646CF0" w:rsidRDefault="00C36E53" w:rsidP="00217464">
      <w:pPr>
        <w:contextualSpacing/>
        <w:jc w:val="center"/>
        <w:rPr>
          <w:rFonts w:cs="Arial"/>
          <w:szCs w:val="24"/>
        </w:rPr>
      </w:pPr>
      <w:r w:rsidRPr="00646CF0">
        <w:rPr>
          <w:rFonts w:cs="Arial"/>
          <w:noProof/>
          <w:szCs w:val="24"/>
        </w:rPr>
        <w:drawing>
          <wp:anchor distT="0" distB="0" distL="114300" distR="114300" simplePos="0" relativeHeight="251662336" behindDoc="0" locked="0" layoutInCell="1" allowOverlap="1" wp14:anchorId="30341D2C" wp14:editId="5A4FEAF0">
            <wp:simplePos x="0" y="0"/>
            <wp:positionH relativeFrom="column">
              <wp:posOffset>1695450</wp:posOffset>
            </wp:positionH>
            <wp:positionV relativeFrom="paragraph">
              <wp:posOffset>8890</wp:posOffset>
            </wp:positionV>
            <wp:extent cx="2474132" cy="520995"/>
            <wp:effectExtent l="0" t="0" r="0" b="0"/>
            <wp:wrapNone/>
            <wp:docPr id="1319984766" name="Imagen 14" descr="NKLACIN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4132" cy="520995"/>
                    </a:xfrm>
                    <a:prstGeom prst="rect">
                      <a:avLst/>
                    </a:prstGeom>
                  </pic:spPr>
                </pic:pic>
              </a:graphicData>
            </a:graphic>
            <wp14:sizeRelH relativeFrom="page">
              <wp14:pctWidth>0</wp14:pctWidth>
            </wp14:sizeRelH>
            <wp14:sizeRelV relativeFrom="page">
              <wp14:pctHeight>0</wp14:pctHeight>
            </wp14:sizeRelV>
          </wp:anchor>
        </w:drawing>
      </w:r>
    </w:p>
    <w:p w14:paraId="424EC6F3" w14:textId="77777777" w:rsidR="00C36E53" w:rsidRPr="00646CF0" w:rsidRDefault="00C36E53" w:rsidP="00217464">
      <w:pPr>
        <w:contextualSpacing/>
        <w:jc w:val="center"/>
        <w:rPr>
          <w:rFonts w:cs="Arial"/>
          <w:szCs w:val="24"/>
        </w:rPr>
      </w:pPr>
    </w:p>
    <w:p w14:paraId="63332CCB" w14:textId="3B9DEAF5" w:rsidR="00C36E53" w:rsidRPr="00646CF0" w:rsidRDefault="00F51123" w:rsidP="00217464">
      <w:pPr>
        <w:contextualSpacing/>
        <w:jc w:val="center"/>
        <w:rPr>
          <w:rFonts w:cs="Arial"/>
          <w:szCs w:val="24"/>
        </w:rPr>
      </w:pPr>
      <w:r w:rsidRPr="00A47C41">
        <w:rPr>
          <w:rFonts w:cs="Arial"/>
          <w:noProof/>
          <w:szCs w:val="24"/>
        </w:rPr>
        <w:drawing>
          <wp:anchor distT="0" distB="0" distL="114300" distR="114300" simplePos="0" relativeHeight="251664384" behindDoc="0" locked="0" layoutInCell="1" allowOverlap="1" wp14:anchorId="34AF1AD5" wp14:editId="344B82E2">
            <wp:simplePos x="0" y="0"/>
            <wp:positionH relativeFrom="page">
              <wp:align>center</wp:align>
            </wp:positionH>
            <wp:positionV relativeFrom="paragraph">
              <wp:posOffset>184785</wp:posOffset>
            </wp:positionV>
            <wp:extent cx="1665544" cy="614920"/>
            <wp:effectExtent l="0" t="0" r="0" b="0"/>
            <wp:wrapNone/>
            <wp:docPr id="1578444848" name="Imagen 3" descr="Imagen que contiene Form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9">
                      <a:extLst>
                        <a:ext uri="{FF2B5EF4-FFF2-40B4-BE49-F238E27FC236}">
                          <a16:creationId xmlns:arto="http://schemas.microsoft.com/office/word/2006/arto" xmlns:a16="http://schemas.microsoft.com/office/drawing/2014/main" xmlns:dgm="http://schemas.openxmlformats.org/drawingml/2006/diagram" xmlns:a14="http://schemas.microsoft.com/office/drawing/2010/main" xmlns:w="http://schemas.openxmlformats.org/wordprocessingml/2006/main" xmlns:w10="urn:schemas-microsoft-com:office:word" xmlns:v="urn:schemas-microsoft-com:vml" xmlns:o="urn:schemas-microsoft-com:office:office" xmlns="" id="{267F08BF-AB4F-5D45-9F16-FF71B1673294}"/>
                        </a:ext>
                        <a:ext uri="{147F2762-F138-4A5C-976F-8EAC2B608ADB}">
                          <a16:predDERef xmlns:arto="http://schemas.microsoft.com/office/word/2006/arto" xmlns:a16="http://schemas.microsoft.com/office/drawing/2014/main" xmlns:dgm="http://schemas.openxmlformats.org/drawingml/2006/diagram" xmlns:a14="http://schemas.microsoft.com/office/drawing/2010/main" xmlns:w="http://schemas.openxmlformats.org/wordprocessingml/2006/main" xmlns:w10="urn:schemas-microsoft-com:office:word" xmlns:v="urn:schemas-microsoft-com:vml" xmlns:o="urn:schemas-microsoft-com:office:office" xmlns="" pred="{171BB42D-208D-40EB-8591-0DF5B73861E5}"/>
                        </a:ext>
                      </a:extLst>
                    </a:blip>
                    <a:stretch>
                      <a:fillRect/>
                    </a:stretch>
                  </pic:blipFill>
                  <pic:spPr>
                    <a:xfrm>
                      <a:off x="0" y="0"/>
                      <a:ext cx="1665544" cy="614920"/>
                    </a:xfrm>
                    <a:prstGeom prst="rect">
                      <a:avLst/>
                    </a:prstGeom>
                  </pic:spPr>
                </pic:pic>
              </a:graphicData>
            </a:graphic>
            <wp14:sizeRelH relativeFrom="page">
              <wp14:pctWidth>0</wp14:pctWidth>
            </wp14:sizeRelH>
            <wp14:sizeRelV relativeFrom="page">
              <wp14:pctHeight>0</wp14:pctHeight>
            </wp14:sizeRelV>
          </wp:anchor>
        </w:drawing>
      </w:r>
    </w:p>
    <w:p w14:paraId="3D4A63C1" w14:textId="1F8E501F" w:rsidR="00C36E53" w:rsidRPr="00646CF0" w:rsidRDefault="00C36E53" w:rsidP="00217464">
      <w:pPr>
        <w:contextualSpacing/>
        <w:jc w:val="center"/>
        <w:rPr>
          <w:rFonts w:cs="Arial"/>
          <w:szCs w:val="24"/>
        </w:rPr>
      </w:pPr>
      <w:r w:rsidRPr="00646CF0">
        <w:rPr>
          <w:rFonts w:cs="Arial"/>
          <w:noProof/>
          <w:szCs w:val="24"/>
        </w:rPr>
        <w:drawing>
          <wp:anchor distT="0" distB="0" distL="114300" distR="114300" simplePos="0" relativeHeight="251659264" behindDoc="0" locked="0" layoutInCell="1" allowOverlap="1" wp14:anchorId="7A688EBB" wp14:editId="18389FBC">
            <wp:simplePos x="0" y="0"/>
            <wp:positionH relativeFrom="column">
              <wp:posOffset>6739255</wp:posOffset>
            </wp:positionH>
            <wp:positionV relativeFrom="paragraph">
              <wp:posOffset>37465</wp:posOffset>
            </wp:positionV>
            <wp:extent cx="1485900" cy="269421"/>
            <wp:effectExtent l="0" t="0" r="0" b="0"/>
            <wp:wrapNone/>
            <wp:docPr id="53" name="Imagen 2" descr="NKLACINC1">
              <a:extLst xmlns:a="http://schemas.openxmlformats.org/drawingml/2006/main">
                <a:ext uri="{FF2B5EF4-FFF2-40B4-BE49-F238E27FC236}">
                  <a16:creationId xmlns:a16="http://schemas.microsoft.com/office/drawing/2014/main" id="{D8555F10-692E-45AB-9FDB-5558F4B01042}"/>
                </a:ext>
              </a:extLst>
            </wp:docPr>
            <wp:cNvGraphicFramePr/>
            <a:graphic xmlns:a="http://schemas.openxmlformats.org/drawingml/2006/main">
              <a:graphicData uri="http://schemas.openxmlformats.org/drawingml/2006/picture">
                <pic:pic xmlns:pic="http://schemas.openxmlformats.org/drawingml/2006/picture">
                  <pic:nvPicPr>
                    <pic:cNvPr id="3" name="Imagen 2" descr="NKLACINC1">
                      <a:extLst>
                        <a:ext uri="{FF2B5EF4-FFF2-40B4-BE49-F238E27FC236}">
                          <a16:creationId xmlns:a16="http://schemas.microsoft.com/office/drawing/2014/main" id="{D8555F10-692E-45AB-9FDB-5558F4B01042}"/>
                        </a:ext>
                      </a:extLst>
                    </pic:cNvPr>
                    <pic:cNvPicPr/>
                  </pic:nvPicPr>
                  <pic:blipFill>
                    <a:blip r:embed="rId8" cstate="email">
                      <a:extLst>
                        <a:ext uri="{28A0092B-C50C-407E-A947-70E740481C1C}">
                          <a14:useLocalDpi xmlns:a14="http://schemas.microsoft.com/office/drawing/2010/main"/>
                        </a:ext>
                      </a:extLst>
                    </a:blip>
                    <a:stretch>
                      <a:fillRect/>
                    </a:stretch>
                  </pic:blipFill>
                  <pic:spPr>
                    <a:xfrm>
                      <a:off x="0" y="0"/>
                      <a:ext cx="1485900" cy="269421"/>
                    </a:xfrm>
                    <a:prstGeom prst="rect">
                      <a:avLst/>
                    </a:prstGeom>
                  </pic:spPr>
                </pic:pic>
              </a:graphicData>
            </a:graphic>
          </wp:anchor>
        </w:drawing>
      </w:r>
      <w:r w:rsidRPr="00646CF0">
        <w:rPr>
          <w:rFonts w:cs="Arial"/>
          <w:noProof/>
          <w:szCs w:val="24"/>
        </w:rPr>
        <w:drawing>
          <wp:anchor distT="0" distB="0" distL="114300" distR="114300" simplePos="0" relativeHeight="251660288" behindDoc="0" locked="0" layoutInCell="1" allowOverlap="1" wp14:anchorId="4F54B641" wp14:editId="7FE0B5F9">
            <wp:simplePos x="0" y="0"/>
            <wp:positionH relativeFrom="column">
              <wp:posOffset>6849745</wp:posOffset>
            </wp:positionH>
            <wp:positionV relativeFrom="paragraph">
              <wp:posOffset>331470</wp:posOffset>
            </wp:positionV>
            <wp:extent cx="1232535" cy="339907"/>
            <wp:effectExtent l="0" t="0" r="5715" b="3175"/>
            <wp:wrapNone/>
            <wp:docPr id="54" name="Imagen 3" descr="Imagen que contiene Forma&#10;&#10;Descripción generada automáticamente">
              <a:extLst xmlns:a="http://schemas.openxmlformats.org/drawingml/2006/main">
                <a:ext uri="{FF2B5EF4-FFF2-40B4-BE49-F238E27FC236}">
                  <a16:creationId xmlns:a16="http://schemas.microsoft.com/office/drawing/2014/main" id="{9296A316-5DA8-4290-B251-791F11AB6770}"/>
                </a:ext>
              </a:extLst>
            </wp:docPr>
            <wp:cNvGraphicFramePr/>
            <a:graphic xmlns:a="http://schemas.openxmlformats.org/drawingml/2006/main">
              <a:graphicData uri="http://schemas.openxmlformats.org/drawingml/2006/picture">
                <pic:pic xmlns:pic="http://schemas.openxmlformats.org/drawingml/2006/picture">
                  <pic:nvPicPr>
                    <pic:cNvPr id="4" name="Imagen 3" descr="Imagen que contiene Forma&#10;&#10;Descripción generada automáticamente">
                      <a:extLst>
                        <a:ext uri="{FF2B5EF4-FFF2-40B4-BE49-F238E27FC236}">
                          <a16:creationId xmlns:a16="http://schemas.microsoft.com/office/drawing/2014/main" id="{9296A316-5DA8-4290-B251-791F11AB6770}"/>
                        </a:ext>
                      </a:extLst>
                    </pic:cNvPr>
                    <pic:cNvPicPr/>
                  </pic:nvPicPr>
                  <pic:blipFill>
                    <a:blip r:embed="rId10" cstate="email">
                      <a:extLst>
                        <a:ext uri="{28A0092B-C50C-407E-A947-70E740481C1C}">
                          <a14:useLocalDpi xmlns:a14="http://schemas.microsoft.com/office/drawing/2010/main"/>
                        </a:ex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dgm="http://schemas.openxmlformats.org/drawingml/2006/diagram" xmlns:a16="http://schemas.microsoft.com/office/drawing/2014/main" xmlns:arto="http://schemas.microsoft.com/office/word/2006/arto" xmlns:lc="http://schemas.openxmlformats.org/drawingml/2006/lockedCanvas" id="{267F08BF-AB4F-5D45-9F16-FF71B1673294}"/>
                        </a:ext>
                        <a:ext uri="{147F2762-F138-4A5C-976F-8EAC2B608ADB}">
                          <a16:predDERef xmlns="" xmlns:o="urn:schemas-microsoft-com:office:office" xmlns:v="urn:schemas-microsoft-com:vml" xmlns:w10="urn:schemas-microsoft-com:office:word" xmlns:w="http://schemas.openxmlformats.org/wordprocessingml/2006/main" xmlns:a14="http://schemas.microsoft.com/office/drawing/2010/main" xmlns:dgm="http://schemas.openxmlformats.org/drawingml/2006/diagram" xmlns:a16="http://schemas.microsoft.com/office/drawing/2014/main" xmlns:arto="http://schemas.microsoft.com/office/word/2006/arto" xmlns:lc="http://schemas.openxmlformats.org/drawingml/2006/lockedCanvas" pred="{171BB42D-208D-40EB-8591-0DF5B73861E5}"/>
                        </a:ext>
                      </a:extLst>
                    </a:blip>
                    <a:stretch>
                      <a:fillRect/>
                    </a:stretch>
                  </pic:blipFill>
                  <pic:spPr>
                    <a:xfrm>
                      <a:off x="0" y="0"/>
                      <a:ext cx="1232535" cy="339907"/>
                    </a:xfrm>
                    <a:prstGeom prst="rect">
                      <a:avLst/>
                    </a:prstGeom>
                  </pic:spPr>
                </pic:pic>
              </a:graphicData>
            </a:graphic>
          </wp:anchor>
        </w:drawing>
      </w:r>
    </w:p>
    <w:p w14:paraId="69E1AE30" w14:textId="6A918A98" w:rsidR="00C36E53" w:rsidRPr="00646CF0" w:rsidRDefault="00C36E53" w:rsidP="00217464">
      <w:pPr>
        <w:contextualSpacing/>
        <w:rPr>
          <w:rFonts w:cs="Arial"/>
          <w:szCs w:val="24"/>
        </w:rPr>
      </w:pPr>
    </w:p>
    <w:p w14:paraId="11E467CB" w14:textId="62F066A0" w:rsidR="00C36E53" w:rsidRPr="00646CF0" w:rsidRDefault="00C36E53" w:rsidP="00217464">
      <w:pPr>
        <w:contextualSpacing/>
        <w:rPr>
          <w:rFonts w:cs="Arial"/>
          <w:szCs w:val="24"/>
        </w:rPr>
      </w:pPr>
    </w:p>
    <w:p w14:paraId="026E8FFF" w14:textId="77777777" w:rsidR="00C36E53" w:rsidRPr="00646CF0" w:rsidRDefault="00C36E53" w:rsidP="00217464">
      <w:pPr>
        <w:contextualSpacing/>
        <w:rPr>
          <w:rFonts w:cs="Arial"/>
          <w:szCs w:val="24"/>
        </w:rPr>
      </w:pPr>
    </w:p>
    <w:p w14:paraId="5541AD54" w14:textId="77777777" w:rsidR="00C36E53" w:rsidRPr="00646CF0" w:rsidRDefault="00C36E53" w:rsidP="00217464">
      <w:pPr>
        <w:contextualSpacing/>
        <w:jc w:val="center"/>
        <w:rPr>
          <w:rFonts w:cs="Arial"/>
          <w:szCs w:val="24"/>
        </w:rPr>
      </w:pPr>
    </w:p>
    <w:p w14:paraId="53A355F1" w14:textId="77777777" w:rsidR="00C36E53" w:rsidRPr="00646CF0" w:rsidRDefault="00C36E53" w:rsidP="00217464">
      <w:pPr>
        <w:contextualSpacing/>
        <w:jc w:val="center"/>
        <w:rPr>
          <w:rFonts w:cs="Arial"/>
          <w:b/>
          <w:szCs w:val="24"/>
        </w:rPr>
      </w:pPr>
      <w:r w:rsidRPr="00646CF0">
        <w:rPr>
          <w:rFonts w:cs="Arial"/>
          <w:b/>
          <w:szCs w:val="24"/>
        </w:rPr>
        <w:t xml:space="preserve">INFORME DE RESULTADOS </w:t>
      </w:r>
    </w:p>
    <w:tbl>
      <w:tblPr>
        <w:tblStyle w:val="Tablaconcuadrcula"/>
        <w:tblW w:w="0" w:type="auto"/>
        <w:jc w:val="center"/>
        <w:tblLook w:val="04A0" w:firstRow="1" w:lastRow="0" w:firstColumn="1" w:lastColumn="0" w:noHBand="0" w:noVBand="1"/>
      </w:tblPr>
      <w:tblGrid>
        <w:gridCol w:w="2301"/>
        <w:gridCol w:w="2301"/>
        <w:gridCol w:w="2301"/>
      </w:tblGrid>
      <w:tr w:rsidR="00C36E53" w:rsidRPr="00646CF0" w14:paraId="559424FB" w14:textId="77777777" w:rsidTr="00FD6D0F">
        <w:trPr>
          <w:jc w:val="center"/>
        </w:trPr>
        <w:tc>
          <w:tcPr>
            <w:tcW w:w="2301" w:type="dxa"/>
          </w:tcPr>
          <w:p w14:paraId="3C24E401" w14:textId="77777777" w:rsidR="00C36E53" w:rsidRPr="00646CF0" w:rsidRDefault="00C36E53" w:rsidP="00217464">
            <w:pPr>
              <w:spacing w:after="0"/>
              <w:contextualSpacing/>
              <w:jc w:val="center"/>
              <w:rPr>
                <w:rFonts w:cs="Arial"/>
                <w:b/>
                <w:szCs w:val="24"/>
              </w:rPr>
            </w:pPr>
            <w:r w:rsidRPr="00646CF0">
              <w:rPr>
                <w:rFonts w:cs="Arial"/>
                <w:b/>
                <w:szCs w:val="24"/>
              </w:rPr>
              <w:t>No.</w:t>
            </w:r>
          </w:p>
        </w:tc>
        <w:tc>
          <w:tcPr>
            <w:tcW w:w="2301" w:type="dxa"/>
          </w:tcPr>
          <w:p w14:paraId="6E4BD1F4" w14:textId="77777777" w:rsidR="00C36E53" w:rsidRPr="00646CF0" w:rsidRDefault="00C36E53" w:rsidP="00217464">
            <w:pPr>
              <w:spacing w:after="0"/>
              <w:contextualSpacing/>
              <w:jc w:val="center"/>
              <w:rPr>
                <w:rFonts w:cs="Arial"/>
                <w:b/>
                <w:szCs w:val="24"/>
              </w:rPr>
            </w:pPr>
            <w:r w:rsidRPr="00646CF0">
              <w:rPr>
                <w:rFonts w:cs="Arial"/>
                <w:b/>
                <w:szCs w:val="24"/>
              </w:rPr>
              <w:t xml:space="preserve">Fecha </w:t>
            </w:r>
          </w:p>
        </w:tc>
        <w:tc>
          <w:tcPr>
            <w:tcW w:w="2301" w:type="dxa"/>
          </w:tcPr>
          <w:p w14:paraId="6DC26471" w14:textId="77777777" w:rsidR="00C36E53" w:rsidRPr="00646CF0" w:rsidRDefault="00C36E53" w:rsidP="00217464">
            <w:pPr>
              <w:spacing w:after="0"/>
              <w:contextualSpacing/>
              <w:jc w:val="center"/>
              <w:rPr>
                <w:rFonts w:cs="Arial"/>
                <w:b/>
                <w:szCs w:val="24"/>
              </w:rPr>
            </w:pPr>
            <w:r w:rsidRPr="00646CF0">
              <w:rPr>
                <w:rFonts w:cs="Arial"/>
                <w:b/>
                <w:szCs w:val="24"/>
              </w:rPr>
              <w:t xml:space="preserve">Versión </w:t>
            </w:r>
          </w:p>
        </w:tc>
      </w:tr>
      <w:tr w:rsidR="00C36E53" w:rsidRPr="00646CF0" w14:paraId="5386CCE4" w14:textId="77777777" w:rsidTr="00FD6D0F">
        <w:trPr>
          <w:trHeight w:val="284"/>
          <w:jc w:val="center"/>
        </w:trPr>
        <w:tc>
          <w:tcPr>
            <w:tcW w:w="2301" w:type="dxa"/>
          </w:tcPr>
          <w:p w14:paraId="2F5B9A9C" w14:textId="77777777" w:rsidR="00C36E53" w:rsidRPr="00646CF0" w:rsidRDefault="00C36E53" w:rsidP="00217464">
            <w:pPr>
              <w:spacing w:after="0"/>
              <w:contextualSpacing/>
              <w:jc w:val="center"/>
              <w:rPr>
                <w:rFonts w:cs="Arial"/>
                <w:szCs w:val="24"/>
              </w:rPr>
            </w:pPr>
            <w:r w:rsidRPr="00646CF0">
              <w:rPr>
                <w:rFonts w:cs="Arial"/>
                <w:szCs w:val="24"/>
              </w:rPr>
              <w:t>1</w:t>
            </w:r>
          </w:p>
        </w:tc>
        <w:tc>
          <w:tcPr>
            <w:tcW w:w="2301" w:type="dxa"/>
          </w:tcPr>
          <w:p w14:paraId="68471BF3" w14:textId="65FAEFB0" w:rsidR="00C36E53" w:rsidRPr="00646CF0" w:rsidRDefault="00D15663" w:rsidP="00217464">
            <w:pPr>
              <w:spacing w:after="0"/>
              <w:contextualSpacing/>
              <w:jc w:val="center"/>
              <w:rPr>
                <w:rFonts w:cs="Arial"/>
                <w:szCs w:val="24"/>
              </w:rPr>
            </w:pPr>
            <w:r>
              <w:rPr>
                <w:rFonts w:cs="Arial"/>
                <w:szCs w:val="24"/>
              </w:rPr>
              <w:t>2</w:t>
            </w:r>
            <w:r w:rsidR="00A205CA">
              <w:rPr>
                <w:rFonts w:cs="Arial"/>
                <w:szCs w:val="24"/>
              </w:rPr>
              <w:t>6</w:t>
            </w:r>
            <w:r w:rsidR="00C36E53" w:rsidRPr="00646CF0">
              <w:rPr>
                <w:rFonts w:cs="Arial"/>
                <w:szCs w:val="24"/>
              </w:rPr>
              <w:t>/0</w:t>
            </w:r>
            <w:r>
              <w:rPr>
                <w:rFonts w:cs="Arial"/>
                <w:szCs w:val="24"/>
              </w:rPr>
              <w:t>8</w:t>
            </w:r>
            <w:r w:rsidR="00C36E53" w:rsidRPr="00646CF0">
              <w:rPr>
                <w:rFonts w:cs="Arial"/>
                <w:szCs w:val="24"/>
              </w:rPr>
              <w:t>/2021</w:t>
            </w:r>
          </w:p>
        </w:tc>
        <w:tc>
          <w:tcPr>
            <w:tcW w:w="2301" w:type="dxa"/>
          </w:tcPr>
          <w:p w14:paraId="0B082BD9" w14:textId="6BBED404" w:rsidR="00C36E53" w:rsidRPr="00646CF0" w:rsidRDefault="00C36E53" w:rsidP="00217464">
            <w:pPr>
              <w:spacing w:after="0"/>
              <w:contextualSpacing/>
              <w:jc w:val="center"/>
              <w:rPr>
                <w:rFonts w:cs="Arial"/>
                <w:szCs w:val="24"/>
              </w:rPr>
            </w:pPr>
            <w:r w:rsidRPr="00646CF0">
              <w:rPr>
                <w:rFonts w:cs="Arial"/>
                <w:szCs w:val="24"/>
              </w:rPr>
              <w:t>V</w:t>
            </w:r>
            <w:r w:rsidR="00237A4E">
              <w:rPr>
                <w:rFonts w:cs="Arial"/>
                <w:szCs w:val="24"/>
              </w:rPr>
              <w:t>0</w:t>
            </w:r>
          </w:p>
        </w:tc>
      </w:tr>
      <w:tr w:rsidR="00C36E53" w:rsidRPr="00646CF0" w14:paraId="721BAEA4" w14:textId="77777777" w:rsidTr="00FD6D0F">
        <w:trPr>
          <w:trHeight w:val="284"/>
          <w:jc w:val="center"/>
        </w:trPr>
        <w:tc>
          <w:tcPr>
            <w:tcW w:w="2301" w:type="dxa"/>
          </w:tcPr>
          <w:p w14:paraId="756F3558" w14:textId="77777777" w:rsidR="00C36E53" w:rsidRPr="00646CF0" w:rsidRDefault="00C36E53" w:rsidP="00217464">
            <w:pPr>
              <w:spacing w:after="0"/>
              <w:contextualSpacing/>
              <w:jc w:val="center"/>
              <w:rPr>
                <w:rFonts w:cs="Arial"/>
                <w:szCs w:val="24"/>
              </w:rPr>
            </w:pPr>
            <w:r w:rsidRPr="00646CF0">
              <w:rPr>
                <w:rFonts w:cs="Arial"/>
                <w:szCs w:val="24"/>
              </w:rPr>
              <w:t>2</w:t>
            </w:r>
          </w:p>
        </w:tc>
        <w:tc>
          <w:tcPr>
            <w:tcW w:w="2301" w:type="dxa"/>
          </w:tcPr>
          <w:p w14:paraId="465E6E19" w14:textId="77777777" w:rsidR="00C36E53" w:rsidRPr="00646CF0" w:rsidRDefault="00C36E53" w:rsidP="00217464">
            <w:pPr>
              <w:spacing w:after="0"/>
              <w:contextualSpacing/>
              <w:jc w:val="center"/>
              <w:rPr>
                <w:rFonts w:cs="Arial"/>
                <w:szCs w:val="24"/>
              </w:rPr>
            </w:pPr>
          </w:p>
        </w:tc>
        <w:tc>
          <w:tcPr>
            <w:tcW w:w="2301" w:type="dxa"/>
          </w:tcPr>
          <w:p w14:paraId="2FB29C1C" w14:textId="77777777" w:rsidR="00C36E53" w:rsidRPr="00646CF0" w:rsidRDefault="00C36E53" w:rsidP="00217464">
            <w:pPr>
              <w:spacing w:after="0"/>
              <w:contextualSpacing/>
              <w:jc w:val="center"/>
              <w:rPr>
                <w:rFonts w:cs="Arial"/>
                <w:szCs w:val="24"/>
              </w:rPr>
            </w:pPr>
          </w:p>
        </w:tc>
      </w:tr>
    </w:tbl>
    <w:p w14:paraId="2B07CCEE" w14:textId="77777777" w:rsidR="00C36E53" w:rsidRPr="00646CF0" w:rsidRDefault="00C36E53" w:rsidP="00217464">
      <w:pPr>
        <w:contextualSpacing/>
        <w:jc w:val="center"/>
        <w:rPr>
          <w:rFonts w:cs="Arial"/>
          <w:b/>
          <w:szCs w:val="24"/>
        </w:rPr>
      </w:pPr>
    </w:p>
    <w:p w14:paraId="654D89F8" w14:textId="236D06A2" w:rsidR="00C36E53" w:rsidRDefault="00C36E53" w:rsidP="00217464">
      <w:pPr>
        <w:spacing w:after="0"/>
        <w:contextualSpacing/>
        <w:jc w:val="center"/>
        <w:rPr>
          <w:rFonts w:cs="Arial"/>
          <w:szCs w:val="24"/>
        </w:rPr>
      </w:pPr>
    </w:p>
    <w:p w14:paraId="6B9BFEE9" w14:textId="77777777" w:rsidR="00C36E53" w:rsidRPr="00646CF0" w:rsidRDefault="00C36E53" w:rsidP="00217464">
      <w:pPr>
        <w:spacing w:after="0"/>
        <w:contextualSpacing/>
        <w:jc w:val="center"/>
        <w:rPr>
          <w:rFonts w:cs="Arial"/>
          <w:b/>
          <w:szCs w:val="24"/>
        </w:rPr>
      </w:pPr>
      <w:bookmarkStart w:id="0" w:name="_Hlk56597473"/>
      <w:bookmarkEnd w:id="0"/>
      <w:r w:rsidRPr="00646CF0">
        <w:rPr>
          <w:rFonts w:cs="Arial"/>
          <w:b/>
          <w:szCs w:val="24"/>
        </w:rPr>
        <w:t>Presentado al Banco Interamericano de Desarrollo</w:t>
      </w:r>
    </w:p>
    <w:p w14:paraId="5A8F28AE" w14:textId="7242779A" w:rsidR="00C36E53" w:rsidRPr="00646CF0" w:rsidRDefault="00F51123" w:rsidP="00217464">
      <w:pPr>
        <w:contextualSpacing/>
        <w:jc w:val="center"/>
        <w:rPr>
          <w:rFonts w:cs="Arial"/>
          <w:b/>
          <w:szCs w:val="24"/>
        </w:rPr>
      </w:pPr>
      <w:r>
        <w:rPr>
          <w:noProof/>
        </w:rPr>
        <w:drawing>
          <wp:anchor distT="0" distB="0" distL="114300" distR="114300" simplePos="0" relativeHeight="251666432" behindDoc="0" locked="0" layoutInCell="1" allowOverlap="1" wp14:anchorId="7C954FEC" wp14:editId="3DCEB983">
            <wp:simplePos x="0" y="0"/>
            <wp:positionH relativeFrom="page">
              <wp:posOffset>2680335</wp:posOffset>
            </wp:positionH>
            <wp:positionV relativeFrom="paragraph">
              <wp:posOffset>121920</wp:posOffset>
            </wp:positionV>
            <wp:extent cx="2181225" cy="1191260"/>
            <wp:effectExtent l="0" t="0" r="9525" b="8890"/>
            <wp:wrapSquare wrapText="bothSides"/>
            <wp:docPr id="1371120605" name="Imagen 1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81225" cy="1191260"/>
                    </a:xfrm>
                    <a:prstGeom prst="rect">
                      <a:avLst/>
                    </a:prstGeom>
                  </pic:spPr>
                </pic:pic>
              </a:graphicData>
            </a:graphic>
            <wp14:sizeRelH relativeFrom="page">
              <wp14:pctWidth>0</wp14:pctWidth>
            </wp14:sizeRelH>
            <wp14:sizeRelV relativeFrom="page">
              <wp14:pctHeight>0</wp14:pctHeight>
            </wp14:sizeRelV>
          </wp:anchor>
        </w:drawing>
      </w:r>
    </w:p>
    <w:p w14:paraId="411874C0" w14:textId="69AA4228" w:rsidR="00C36E53" w:rsidRPr="00646CF0" w:rsidRDefault="00C36E53" w:rsidP="00217464">
      <w:pPr>
        <w:contextualSpacing/>
        <w:jc w:val="center"/>
        <w:rPr>
          <w:rFonts w:cs="Arial"/>
          <w:b/>
          <w:szCs w:val="24"/>
        </w:rPr>
      </w:pPr>
    </w:p>
    <w:p w14:paraId="6243C5E9" w14:textId="3553E534" w:rsidR="00C36E53" w:rsidRPr="00646CF0" w:rsidRDefault="00C36E53" w:rsidP="00217464">
      <w:pPr>
        <w:contextualSpacing/>
        <w:jc w:val="center"/>
        <w:rPr>
          <w:rFonts w:cs="Arial"/>
          <w:b/>
          <w:szCs w:val="24"/>
        </w:rPr>
      </w:pPr>
    </w:p>
    <w:p w14:paraId="3F9F6C0B" w14:textId="7AF33A8A" w:rsidR="00C36E53" w:rsidRDefault="00C36E53" w:rsidP="00217464">
      <w:pPr>
        <w:contextualSpacing/>
        <w:jc w:val="center"/>
        <w:rPr>
          <w:rFonts w:cs="Arial"/>
          <w:b/>
          <w:szCs w:val="24"/>
        </w:rPr>
      </w:pPr>
    </w:p>
    <w:p w14:paraId="6019BA0A" w14:textId="77777777" w:rsidR="00F51123" w:rsidRPr="00646CF0" w:rsidRDefault="00F51123" w:rsidP="00217464">
      <w:pPr>
        <w:contextualSpacing/>
        <w:jc w:val="center"/>
        <w:rPr>
          <w:rFonts w:cs="Arial"/>
          <w:b/>
          <w:szCs w:val="24"/>
        </w:rPr>
      </w:pPr>
    </w:p>
    <w:p w14:paraId="6200BBD5" w14:textId="77777777" w:rsidR="00C36E53" w:rsidRPr="00646CF0" w:rsidRDefault="00C36E53" w:rsidP="00217464">
      <w:pPr>
        <w:contextualSpacing/>
        <w:jc w:val="center"/>
        <w:rPr>
          <w:rFonts w:cs="Arial"/>
          <w:b/>
          <w:szCs w:val="24"/>
        </w:rPr>
      </w:pPr>
    </w:p>
    <w:p w14:paraId="5132D26A" w14:textId="77777777" w:rsidR="00C36E53" w:rsidRPr="00646CF0" w:rsidRDefault="00C36E53" w:rsidP="00217464">
      <w:pPr>
        <w:contextualSpacing/>
        <w:jc w:val="center"/>
        <w:rPr>
          <w:rFonts w:cs="Arial"/>
          <w:b/>
          <w:szCs w:val="24"/>
        </w:rPr>
      </w:pPr>
    </w:p>
    <w:p w14:paraId="236F0220" w14:textId="0E02941F" w:rsidR="00C36E53" w:rsidRDefault="00C36E53" w:rsidP="00217464">
      <w:pPr>
        <w:contextualSpacing/>
        <w:jc w:val="center"/>
        <w:rPr>
          <w:rFonts w:cs="Arial"/>
          <w:b/>
          <w:szCs w:val="24"/>
        </w:rPr>
      </w:pPr>
      <w:r w:rsidRPr="00646CF0">
        <w:rPr>
          <w:rFonts w:cs="Arial"/>
          <w:b/>
          <w:szCs w:val="24"/>
        </w:rPr>
        <w:t xml:space="preserve">BOGOTÁ - </w:t>
      </w:r>
      <w:r w:rsidR="00D15663">
        <w:rPr>
          <w:rFonts w:cs="Arial"/>
          <w:b/>
          <w:szCs w:val="24"/>
        </w:rPr>
        <w:t>AGOSTO</w:t>
      </w:r>
      <w:r w:rsidRPr="00646CF0">
        <w:rPr>
          <w:rFonts w:cs="Arial"/>
          <w:b/>
          <w:szCs w:val="24"/>
        </w:rPr>
        <w:t xml:space="preserve"> DE 2021</w:t>
      </w:r>
    </w:p>
    <w:p w14:paraId="13F90FDA" w14:textId="77777777" w:rsidR="00F51123" w:rsidRPr="00646CF0" w:rsidRDefault="00F51123" w:rsidP="00217464">
      <w:pPr>
        <w:contextualSpacing/>
        <w:jc w:val="center"/>
        <w:rPr>
          <w:rFonts w:cs="Arial"/>
          <w:b/>
          <w:szCs w:val="24"/>
        </w:rPr>
      </w:pPr>
    </w:p>
    <w:p w14:paraId="66637602" w14:textId="2CD95A06" w:rsidR="00C36E53" w:rsidRPr="00646CF0" w:rsidRDefault="00C36E53" w:rsidP="00217464">
      <w:pPr>
        <w:spacing w:line="240" w:lineRule="auto"/>
        <w:jc w:val="center"/>
        <w:rPr>
          <w:rFonts w:cs="Arial"/>
          <w:b/>
          <w:szCs w:val="24"/>
        </w:rPr>
      </w:pPr>
      <w:r w:rsidRPr="00646CF0">
        <w:rPr>
          <w:rFonts w:cs="Arial"/>
          <w:b/>
          <w:szCs w:val="24"/>
        </w:rPr>
        <w:lastRenderedPageBreak/>
        <w:t>FORMATO DE REVISIÓN Y DISTRIBUCIÓN DE DOCUMENTOS</w:t>
      </w:r>
    </w:p>
    <w:p w14:paraId="10B31C2C" w14:textId="663975C5" w:rsidR="00C36E53" w:rsidRPr="00646CF0" w:rsidRDefault="00C36E53" w:rsidP="00217464">
      <w:pPr>
        <w:spacing w:line="240" w:lineRule="auto"/>
        <w:rPr>
          <w:rFonts w:cs="Arial"/>
          <w:b/>
          <w:szCs w:val="24"/>
        </w:rPr>
      </w:pPr>
      <w:r w:rsidRPr="00646CF0">
        <w:rPr>
          <w:rFonts w:cs="Arial"/>
          <w:szCs w:val="24"/>
        </w:rPr>
        <w:t xml:space="preserve">DOCUMENTO No.  </w:t>
      </w:r>
      <w:r w:rsidRPr="00646CF0">
        <w:rPr>
          <w:rFonts w:cs="Arial"/>
          <w:szCs w:val="24"/>
        </w:rPr>
        <w:tab/>
      </w:r>
      <w:r w:rsidRPr="008D5B86">
        <w:rPr>
          <w:rFonts w:cs="Arial"/>
          <w:b/>
          <w:szCs w:val="24"/>
        </w:rPr>
        <w:t xml:space="preserve">ANEXO # </w:t>
      </w:r>
      <w:r w:rsidR="008D5B86" w:rsidRPr="008D5B86">
        <w:rPr>
          <w:rFonts w:cs="Arial"/>
          <w:b/>
          <w:szCs w:val="24"/>
        </w:rPr>
        <w:t>9</w:t>
      </w:r>
    </w:p>
    <w:p w14:paraId="424C779C" w14:textId="28493F16" w:rsidR="00C36E53" w:rsidRPr="00646CF0" w:rsidRDefault="00C36E53" w:rsidP="00217464">
      <w:pPr>
        <w:autoSpaceDE w:val="0"/>
        <w:autoSpaceDN w:val="0"/>
        <w:adjustRightInd w:val="0"/>
        <w:snapToGrid w:val="0"/>
        <w:spacing w:after="0" w:line="240" w:lineRule="auto"/>
        <w:contextualSpacing/>
        <w:rPr>
          <w:rFonts w:cs="Arial"/>
          <w:b/>
          <w:szCs w:val="24"/>
        </w:rPr>
      </w:pPr>
      <w:r w:rsidRPr="00646CF0">
        <w:rPr>
          <w:rFonts w:cs="Arial"/>
          <w:szCs w:val="24"/>
        </w:rPr>
        <w:t xml:space="preserve">TITULO: </w:t>
      </w:r>
      <w:r w:rsidRPr="00646CF0">
        <w:rPr>
          <w:rFonts w:cs="Arial"/>
          <w:szCs w:val="24"/>
        </w:rPr>
        <w:tab/>
      </w:r>
      <w:r w:rsidRPr="00646CF0">
        <w:rPr>
          <w:rFonts w:cs="Arial"/>
          <w:b/>
          <w:szCs w:val="24"/>
        </w:rPr>
        <w:t>Informe de Metodología de Diseño Estructural</w:t>
      </w:r>
      <w:r w:rsidR="00F51123">
        <w:rPr>
          <w:rFonts w:cs="Arial"/>
          <w:b/>
          <w:szCs w:val="24"/>
        </w:rPr>
        <w:t xml:space="preserve"> Alcantarillado</w:t>
      </w:r>
    </w:p>
    <w:p w14:paraId="0A957B49" w14:textId="77777777" w:rsidR="00C36E53" w:rsidRPr="00646CF0" w:rsidRDefault="00C36E53" w:rsidP="00217464">
      <w:pPr>
        <w:spacing w:line="240" w:lineRule="auto"/>
        <w:ind w:left="1701" w:hanging="1701"/>
        <w:rPr>
          <w:rFonts w:cs="Arial"/>
          <w:b/>
          <w:szCs w:val="24"/>
        </w:rPr>
      </w:pPr>
    </w:p>
    <w:p w14:paraId="23A74A4E" w14:textId="77777777" w:rsidR="00C36E53" w:rsidRPr="00646CF0" w:rsidRDefault="00C36E53" w:rsidP="00217464">
      <w:pPr>
        <w:spacing w:line="240" w:lineRule="auto"/>
        <w:rPr>
          <w:rFonts w:cs="Arial"/>
          <w:b/>
          <w:bCs/>
          <w:szCs w:val="24"/>
        </w:rPr>
      </w:pPr>
      <w:r w:rsidRPr="00646CF0">
        <w:rPr>
          <w:rFonts w:cs="Arial"/>
          <w:b/>
          <w:bCs/>
          <w:szCs w:val="24"/>
        </w:rPr>
        <w:t>1. LISTA DE DISTRIBUCIÓN.</w:t>
      </w:r>
    </w:p>
    <w:tbl>
      <w:tblP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1"/>
        <w:gridCol w:w="5922"/>
        <w:gridCol w:w="1733"/>
      </w:tblGrid>
      <w:tr w:rsidR="00C36E53" w:rsidRPr="00646CF0" w14:paraId="1EE1BB10" w14:textId="77777777" w:rsidTr="00FD6D0F">
        <w:trPr>
          <w:cantSplit/>
          <w:trHeight w:val="306"/>
        </w:trPr>
        <w:tc>
          <w:tcPr>
            <w:tcW w:w="7583" w:type="dxa"/>
            <w:gridSpan w:val="2"/>
            <w:vAlign w:val="center"/>
          </w:tcPr>
          <w:p w14:paraId="63DA614F" w14:textId="77777777" w:rsidR="00C36E53" w:rsidRPr="00646CF0" w:rsidRDefault="00C36E53" w:rsidP="00217464">
            <w:pPr>
              <w:spacing w:line="240" w:lineRule="auto"/>
              <w:jc w:val="center"/>
              <w:rPr>
                <w:rFonts w:cs="Arial"/>
                <w:b/>
                <w:bCs/>
                <w:sz w:val="20"/>
                <w:szCs w:val="20"/>
              </w:rPr>
            </w:pPr>
            <w:r w:rsidRPr="00646CF0">
              <w:rPr>
                <w:rFonts w:cs="Arial"/>
                <w:b/>
                <w:bCs/>
                <w:sz w:val="20"/>
                <w:szCs w:val="20"/>
              </w:rPr>
              <w:t>DESTINATARIOS</w:t>
            </w:r>
          </w:p>
        </w:tc>
        <w:tc>
          <w:tcPr>
            <w:tcW w:w="1733" w:type="dxa"/>
            <w:vAlign w:val="center"/>
          </w:tcPr>
          <w:p w14:paraId="4BD3FEC5" w14:textId="77777777" w:rsidR="00C36E53" w:rsidRPr="00646CF0" w:rsidRDefault="00C36E53" w:rsidP="00217464">
            <w:pPr>
              <w:spacing w:line="240" w:lineRule="auto"/>
              <w:jc w:val="center"/>
              <w:rPr>
                <w:rFonts w:cs="Arial"/>
                <w:b/>
                <w:bCs/>
                <w:sz w:val="20"/>
                <w:szCs w:val="20"/>
              </w:rPr>
            </w:pPr>
            <w:r w:rsidRPr="00646CF0">
              <w:rPr>
                <w:rFonts w:cs="Arial"/>
                <w:b/>
                <w:bCs/>
                <w:sz w:val="20"/>
                <w:szCs w:val="20"/>
              </w:rPr>
              <w:t>No. DE COPIAS</w:t>
            </w:r>
          </w:p>
        </w:tc>
      </w:tr>
      <w:tr w:rsidR="00C36E53" w:rsidRPr="00646CF0" w14:paraId="3CAC523F" w14:textId="77777777" w:rsidTr="00FD6D0F">
        <w:trPr>
          <w:trHeight w:val="406"/>
        </w:trPr>
        <w:tc>
          <w:tcPr>
            <w:tcW w:w="1661" w:type="dxa"/>
            <w:vAlign w:val="center"/>
          </w:tcPr>
          <w:p w14:paraId="54D21314" w14:textId="77777777" w:rsidR="00C36E53" w:rsidRPr="00646CF0" w:rsidRDefault="00C36E53" w:rsidP="00217464">
            <w:pPr>
              <w:spacing w:line="240" w:lineRule="auto"/>
              <w:jc w:val="left"/>
              <w:rPr>
                <w:rFonts w:cs="Arial"/>
                <w:sz w:val="20"/>
                <w:szCs w:val="20"/>
              </w:rPr>
            </w:pPr>
            <w:r w:rsidRPr="00646CF0">
              <w:rPr>
                <w:rFonts w:cs="Arial"/>
                <w:sz w:val="20"/>
                <w:szCs w:val="20"/>
              </w:rPr>
              <w:t>Original</w:t>
            </w:r>
          </w:p>
        </w:tc>
        <w:tc>
          <w:tcPr>
            <w:tcW w:w="5922" w:type="dxa"/>
            <w:vAlign w:val="center"/>
          </w:tcPr>
          <w:p w14:paraId="1A32BDEF" w14:textId="77777777" w:rsidR="00C36E53" w:rsidRPr="00646CF0" w:rsidRDefault="00C36E53" w:rsidP="00217464">
            <w:pPr>
              <w:pStyle w:val="Encabezado"/>
              <w:jc w:val="left"/>
              <w:rPr>
                <w:rFonts w:cs="Arial"/>
                <w:sz w:val="20"/>
                <w:szCs w:val="20"/>
                <w:lang w:val="es-ES"/>
              </w:rPr>
            </w:pPr>
            <w:proofErr w:type="spellStart"/>
            <w:r w:rsidRPr="00646CF0">
              <w:rPr>
                <w:rFonts w:cs="Arial"/>
                <w:sz w:val="20"/>
                <w:szCs w:val="20"/>
                <w:lang w:val="es-ES"/>
              </w:rPr>
              <w:t>Ing</w:t>
            </w:r>
            <w:proofErr w:type="spellEnd"/>
            <w:r w:rsidRPr="00646CF0">
              <w:rPr>
                <w:rFonts w:cs="Arial"/>
                <w:sz w:val="20"/>
                <w:szCs w:val="20"/>
                <w:lang w:val="es-ES"/>
              </w:rPr>
              <w:t xml:space="preserve"> Edgar Orellana – BID, </w:t>
            </w:r>
            <w:proofErr w:type="spellStart"/>
            <w:r w:rsidRPr="00646CF0">
              <w:rPr>
                <w:rFonts w:cs="Arial"/>
                <w:sz w:val="20"/>
                <w:szCs w:val="20"/>
                <w:lang w:val="es-ES"/>
              </w:rPr>
              <w:t>Ing</w:t>
            </w:r>
            <w:proofErr w:type="spellEnd"/>
            <w:r w:rsidRPr="00646CF0">
              <w:rPr>
                <w:rFonts w:cs="Arial"/>
                <w:sz w:val="20"/>
                <w:szCs w:val="20"/>
                <w:lang w:val="es-ES"/>
              </w:rPr>
              <w:t xml:space="preserve"> Oscar Cortez, </w:t>
            </w:r>
            <w:proofErr w:type="spellStart"/>
            <w:r w:rsidRPr="00646CF0">
              <w:rPr>
                <w:rFonts w:cs="Arial"/>
                <w:sz w:val="20"/>
                <w:szCs w:val="20"/>
                <w:lang w:val="es-ES"/>
              </w:rPr>
              <w:t>Ing</w:t>
            </w:r>
            <w:proofErr w:type="spellEnd"/>
            <w:r w:rsidRPr="00646CF0">
              <w:rPr>
                <w:rFonts w:cs="Arial"/>
                <w:sz w:val="20"/>
                <w:szCs w:val="20"/>
                <w:lang w:val="es-ES"/>
              </w:rPr>
              <w:t xml:space="preserve"> Pedro Serrano - MVCT</w:t>
            </w:r>
          </w:p>
        </w:tc>
        <w:tc>
          <w:tcPr>
            <w:tcW w:w="1733" w:type="dxa"/>
            <w:vAlign w:val="center"/>
          </w:tcPr>
          <w:p w14:paraId="27AD413C" w14:textId="77777777" w:rsidR="00C36E53" w:rsidRPr="00646CF0" w:rsidRDefault="00C36E53" w:rsidP="00217464">
            <w:pPr>
              <w:spacing w:line="240" w:lineRule="auto"/>
              <w:jc w:val="center"/>
              <w:rPr>
                <w:rFonts w:cs="Arial"/>
                <w:b/>
                <w:bCs/>
                <w:sz w:val="20"/>
                <w:szCs w:val="20"/>
              </w:rPr>
            </w:pPr>
            <w:r w:rsidRPr="00646CF0">
              <w:rPr>
                <w:rFonts w:cs="Arial"/>
                <w:b/>
                <w:bCs/>
                <w:sz w:val="20"/>
                <w:szCs w:val="20"/>
              </w:rPr>
              <w:t>1</w:t>
            </w:r>
          </w:p>
        </w:tc>
      </w:tr>
      <w:tr w:rsidR="00C36E53" w:rsidRPr="00646CF0" w14:paraId="578AF667" w14:textId="77777777" w:rsidTr="00FD6D0F">
        <w:trPr>
          <w:trHeight w:val="406"/>
        </w:trPr>
        <w:tc>
          <w:tcPr>
            <w:tcW w:w="1661" w:type="dxa"/>
            <w:vAlign w:val="center"/>
          </w:tcPr>
          <w:p w14:paraId="39DBFE3F" w14:textId="77777777" w:rsidR="00C36E53" w:rsidRPr="00646CF0" w:rsidRDefault="00C36E53" w:rsidP="00217464">
            <w:pPr>
              <w:spacing w:line="240" w:lineRule="auto"/>
              <w:jc w:val="left"/>
              <w:rPr>
                <w:rFonts w:cs="Arial"/>
                <w:sz w:val="20"/>
                <w:szCs w:val="20"/>
              </w:rPr>
            </w:pPr>
            <w:r w:rsidRPr="00646CF0">
              <w:rPr>
                <w:rFonts w:cs="Arial"/>
                <w:sz w:val="20"/>
                <w:szCs w:val="20"/>
              </w:rPr>
              <w:t>Copia No. 1</w:t>
            </w:r>
          </w:p>
        </w:tc>
        <w:tc>
          <w:tcPr>
            <w:tcW w:w="5922" w:type="dxa"/>
            <w:vAlign w:val="center"/>
          </w:tcPr>
          <w:p w14:paraId="47B59C0A" w14:textId="77777777" w:rsidR="00C36E53" w:rsidRPr="00646CF0" w:rsidRDefault="00C36E53" w:rsidP="00217464">
            <w:pPr>
              <w:pStyle w:val="Encabezado"/>
              <w:jc w:val="left"/>
              <w:rPr>
                <w:rFonts w:cs="Arial"/>
                <w:sz w:val="20"/>
                <w:szCs w:val="20"/>
              </w:rPr>
            </w:pPr>
          </w:p>
        </w:tc>
        <w:tc>
          <w:tcPr>
            <w:tcW w:w="1733" w:type="dxa"/>
            <w:vAlign w:val="center"/>
          </w:tcPr>
          <w:p w14:paraId="1D300DB7" w14:textId="77777777" w:rsidR="00C36E53" w:rsidRPr="00646CF0" w:rsidRDefault="00C36E53" w:rsidP="00217464">
            <w:pPr>
              <w:spacing w:line="240" w:lineRule="auto"/>
              <w:jc w:val="center"/>
              <w:rPr>
                <w:rFonts w:cs="Arial"/>
                <w:b/>
                <w:bCs/>
                <w:sz w:val="20"/>
                <w:szCs w:val="20"/>
              </w:rPr>
            </w:pPr>
          </w:p>
        </w:tc>
      </w:tr>
      <w:tr w:rsidR="00C36E53" w:rsidRPr="00646CF0" w14:paraId="3404A1BC" w14:textId="77777777" w:rsidTr="00FD6D0F">
        <w:trPr>
          <w:trHeight w:val="406"/>
        </w:trPr>
        <w:tc>
          <w:tcPr>
            <w:tcW w:w="1661" w:type="dxa"/>
            <w:vAlign w:val="center"/>
          </w:tcPr>
          <w:p w14:paraId="091BADDB" w14:textId="77777777" w:rsidR="00C36E53" w:rsidRPr="00646CF0" w:rsidRDefault="00C36E53" w:rsidP="00217464">
            <w:pPr>
              <w:spacing w:line="240" w:lineRule="auto"/>
              <w:jc w:val="left"/>
              <w:rPr>
                <w:rFonts w:cs="Arial"/>
                <w:sz w:val="20"/>
                <w:szCs w:val="20"/>
              </w:rPr>
            </w:pPr>
            <w:r w:rsidRPr="00646CF0">
              <w:rPr>
                <w:rFonts w:cs="Arial"/>
                <w:sz w:val="20"/>
                <w:szCs w:val="20"/>
              </w:rPr>
              <w:t>Copia No. 2</w:t>
            </w:r>
          </w:p>
        </w:tc>
        <w:tc>
          <w:tcPr>
            <w:tcW w:w="5922" w:type="dxa"/>
            <w:vAlign w:val="center"/>
          </w:tcPr>
          <w:p w14:paraId="05E95546" w14:textId="77777777" w:rsidR="00C36E53" w:rsidRPr="00646CF0" w:rsidRDefault="00C36E53" w:rsidP="00217464">
            <w:pPr>
              <w:pStyle w:val="Encabezado"/>
              <w:jc w:val="left"/>
              <w:rPr>
                <w:rFonts w:cs="Arial"/>
                <w:sz w:val="20"/>
                <w:szCs w:val="20"/>
              </w:rPr>
            </w:pPr>
          </w:p>
        </w:tc>
        <w:tc>
          <w:tcPr>
            <w:tcW w:w="1733" w:type="dxa"/>
            <w:vAlign w:val="center"/>
          </w:tcPr>
          <w:p w14:paraId="63790012" w14:textId="77777777" w:rsidR="00C36E53" w:rsidRPr="00646CF0" w:rsidRDefault="00C36E53" w:rsidP="00217464">
            <w:pPr>
              <w:spacing w:line="240" w:lineRule="auto"/>
              <w:jc w:val="center"/>
              <w:rPr>
                <w:rFonts w:cs="Arial"/>
                <w:b/>
                <w:bCs/>
                <w:sz w:val="20"/>
                <w:szCs w:val="20"/>
              </w:rPr>
            </w:pPr>
          </w:p>
        </w:tc>
      </w:tr>
      <w:tr w:rsidR="00C36E53" w:rsidRPr="00646CF0" w14:paraId="2235B521" w14:textId="77777777" w:rsidTr="00FD6D0F">
        <w:trPr>
          <w:trHeight w:val="406"/>
        </w:trPr>
        <w:tc>
          <w:tcPr>
            <w:tcW w:w="1661" w:type="dxa"/>
            <w:vAlign w:val="center"/>
          </w:tcPr>
          <w:p w14:paraId="30BD720E" w14:textId="77777777" w:rsidR="00C36E53" w:rsidRPr="00646CF0" w:rsidRDefault="00C36E53" w:rsidP="00217464">
            <w:pPr>
              <w:spacing w:line="240" w:lineRule="auto"/>
              <w:jc w:val="left"/>
              <w:rPr>
                <w:rFonts w:cs="Arial"/>
                <w:sz w:val="20"/>
                <w:szCs w:val="20"/>
              </w:rPr>
            </w:pPr>
            <w:r w:rsidRPr="00646CF0">
              <w:rPr>
                <w:rFonts w:cs="Arial"/>
                <w:sz w:val="20"/>
                <w:szCs w:val="20"/>
              </w:rPr>
              <w:t>Copia No. 3</w:t>
            </w:r>
          </w:p>
        </w:tc>
        <w:tc>
          <w:tcPr>
            <w:tcW w:w="5922" w:type="dxa"/>
            <w:vAlign w:val="center"/>
          </w:tcPr>
          <w:p w14:paraId="6ECD44DF" w14:textId="77777777" w:rsidR="00C36E53" w:rsidRPr="00646CF0" w:rsidRDefault="00C36E53" w:rsidP="00217464">
            <w:pPr>
              <w:pStyle w:val="Encabezado"/>
              <w:jc w:val="left"/>
              <w:rPr>
                <w:rFonts w:cs="Arial"/>
                <w:sz w:val="20"/>
                <w:szCs w:val="20"/>
              </w:rPr>
            </w:pPr>
          </w:p>
        </w:tc>
        <w:tc>
          <w:tcPr>
            <w:tcW w:w="1733" w:type="dxa"/>
            <w:vAlign w:val="center"/>
          </w:tcPr>
          <w:p w14:paraId="53D80B48" w14:textId="77777777" w:rsidR="00C36E53" w:rsidRPr="00646CF0" w:rsidRDefault="00C36E53" w:rsidP="00217464">
            <w:pPr>
              <w:spacing w:line="240" w:lineRule="auto"/>
              <w:jc w:val="center"/>
              <w:rPr>
                <w:rFonts w:cs="Arial"/>
                <w:b/>
                <w:bCs/>
                <w:sz w:val="20"/>
                <w:szCs w:val="20"/>
              </w:rPr>
            </w:pPr>
          </w:p>
        </w:tc>
      </w:tr>
    </w:tbl>
    <w:p w14:paraId="01728304" w14:textId="77777777" w:rsidR="00C36E53" w:rsidRPr="00646CF0" w:rsidRDefault="00C36E53" w:rsidP="00217464">
      <w:pPr>
        <w:pStyle w:val="Encabezado"/>
        <w:rPr>
          <w:rFonts w:cs="Arial"/>
          <w:b/>
          <w:bCs/>
          <w:sz w:val="20"/>
          <w:szCs w:val="20"/>
        </w:rPr>
      </w:pPr>
    </w:p>
    <w:p w14:paraId="2118E3A2" w14:textId="77777777" w:rsidR="00C36E53" w:rsidRPr="00646CF0" w:rsidRDefault="00C36E53" w:rsidP="00217464">
      <w:pPr>
        <w:pStyle w:val="Encabezado"/>
        <w:rPr>
          <w:rFonts w:cs="Arial"/>
          <w:b/>
          <w:bCs/>
          <w:sz w:val="20"/>
          <w:szCs w:val="20"/>
        </w:rPr>
      </w:pPr>
      <w:r w:rsidRPr="00646CF0">
        <w:rPr>
          <w:rFonts w:cs="Arial"/>
          <w:b/>
          <w:bCs/>
          <w:sz w:val="20"/>
          <w:szCs w:val="20"/>
        </w:rPr>
        <w:t>2. ÍNDICE Y APROBACIÓN DE MODIFICACIONES</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1843"/>
        <w:gridCol w:w="1984"/>
        <w:gridCol w:w="3544"/>
      </w:tblGrid>
      <w:tr w:rsidR="00C36E53" w:rsidRPr="00646CF0" w14:paraId="725A00C8" w14:textId="77777777" w:rsidTr="00FD6D0F">
        <w:tc>
          <w:tcPr>
            <w:tcW w:w="1913" w:type="dxa"/>
            <w:vAlign w:val="center"/>
          </w:tcPr>
          <w:p w14:paraId="52E173A7" w14:textId="77777777" w:rsidR="00C36E53" w:rsidRPr="00646CF0" w:rsidRDefault="00C36E53" w:rsidP="00217464">
            <w:pPr>
              <w:pStyle w:val="Encabezado"/>
              <w:jc w:val="center"/>
              <w:rPr>
                <w:rFonts w:cs="Arial"/>
                <w:b/>
                <w:bCs/>
                <w:sz w:val="20"/>
                <w:szCs w:val="20"/>
              </w:rPr>
            </w:pPr>
            <w:r w:rsidRPr="00646CF0">
              <w:rPr>
                <w:rFonts w:cs="Arial"/>
                <w:b/>
                <w:bCs/>
                <w:sz w:val="20"/>
                <w:szCs w:val="20"/>
              </w:rPr>
              <w:t>No. DE REVISIÓN</w:t>
            </w:r>
          </w:p>
        </w:tc>
        <w:tc>
          <w:tcPr>
            <w:tcW w:w="1843" w:type="dxa"/>
            <w:vAlign w:val="center"/>
          </w:tcPr>
          <w:p w14:paraId="2E1E9CAE" w14:textId="77777777" w:rsidR="00C36E53" w:rsidRPr="00646CF0" w:rsidRDefault="00C36E53" w:rsidP="00217464">
            <w:pPr>
              <w:pStyle w:val="Encabezado"/>
              <w:jc w:val="center"/>
              <w:rPr>
                <w:rFonts w:cs="Arial"/>
                <w:b/>
                <w:bCs/>
                <w:sz w:val="20"/>
                <w:szCs w:val="20"/>
              </w:rPr>
            </w:pPr>
            <w:r w:rsidRPr="00646CF0">
              <w:rPr>
                <w:rFonts w:cs="Arial"/>
                <w:b/>
                <w:bCs/>
                <w:sz w:val="20"/>
                <w:szCs w:val="20"/>
              </w:rPr>
              <w:t>CAPITULO MODIFICADO</w:t>
            </w:r>
          </w:p>
        </w:tc>
        <w:tc>
          <w:tcPr>
            <w:tcW w:w="1984" w:type="dxa"/>
            <w:vAlign w:val="center"/>
          </w:tcPr>
          <w:p w14:paraId="676D9A9F" w14:textId="77777777" w:rsidR="00C36E53" w:rsidRPr="00646CF0" w:rsidRDefault="00C36E53" w:rsidP="00217464">
            <w:pPr>
              <w:pStyle w:val="Encabezado"/>
              <w:jc w:val="center"/>
              <w:rPr>
                <w:rFonts w:cs="Arial"/>
                <w:b/>
                <w:bCs/>
                <w:sz w:val="20"/>
                <w:szCs w:val="20"/>
              </w:rPr>
            </w:pPr>
            <w:r w:rsidRPr="00646CF0">
              <w:rPr>
                <w:rFonts w:cs="Arial"/>
                <w:b/>
                <w:bCs/>
                <w:sz w:val="20"/>
                <w:szCs w:val="20"/>
              </w:rPr>
              <w:t>FECHA DE MODIFICACIÓN</w:t>
            </w:r>
          </w:p>
        </w:tc>
        <w:tc>
          <w:tcPr>
            <w:tcW w:w="3544" w:type="dxa"/>
            <w:vAlign w:val="center"/>
          </w:tcPr>
          <w:p w14:paraId="72D1B6AD" w14:textId="77777777" w:rsidR="00C36E53" w:rsidRPr="00646CF0" w:rsidRDefault="00C36E53" w:rsidP="00217464">
            <w:pPr>
              <w:pStyle w:val="Encabezado"/>
              <w:jc w:val="center"/>
              <w:rPr>
                <w:rFonts w:cs="Arial"/>
                <w:b/>
                <w:bCs/>
                <w:sz w:val="20"/>
                <w:szCs w:val="20"/>
              </w:rPr>
            </w:pPr>
            <w:r w:rsidRPr="00646CF0">
              <w:rPr>
                <w:rFonts w:cs="Arial"/>
                <w:b/>
                <w:bCs/>
                <w:sz w:val="20"/>
                <w:szCs w:val="20"/>
              </w:rPr>
              <w:t>OBSERVACIONES</w:t>
            </w:r>
          </w:p>
        </w:tc>
      </w:tr>
      <w:tr w:rsidR="00C36E53" w:rsidRPr="00646CF0" w14:paraId="7FF26517" w14:textId="77777777" w:rsidTr="00FD6D0F">
        <w:tc>
          <w:tcPr>
            <w:tcW w:w="1913" w:type="dxa"/>
            <w:vAlign w:val="center"/>
          </w:tcPr>
          <w:p w14:paraId="01DCF544" w14:textId="7453DAB0" w:rsidR="00C36E53" w:rsidRPr="00646CF0" w:rsidRDefault="008D5B86" w:rsidP="00217464">
            <w:pPr>
              <w:pStyle w:val="Encabezado"/>
              <w:jc w:val="center"/>
              <w:rPr>
                <w:rFonts w:cs="Arial"/>
                <w:sz w:val="20"/>
                <w:szCs w:val="20"/>
              </w:rPr>
            </w:pPr>
            <w:r>
              <w:rPr>
                <w:rFonts w:cs="Arial"/>
                <w:sz w:val="20"/>
                <w:szCs w:val="20"/>
              </w:rPr>
              <w:t>0</w:t>
            </w:r>
          </w:p>
        </w:tc>
        <w:tc>
          <w:tcPr>
            <w:tcW w:w="1843" w:type="dxa"/>
            <w:vAlign w:val="center"/>
          </w:tcPr>
          <w:p w14:paraId="14B9E7E1" w14:textId="77777777" w:rsidR="00C36E53" w:rsidRPr="00646CF0" w:rsidRDefault="00C36E53" w:rsidP="00217464">
            <w:pPr>
              <w:pStyle w:val="Encabezado"/>
              <w:jc w:val="center"/>
              <w:rPr>
                <w:rFonts w:cs="Arial"/>
                <w:sz w:val="20"/>
                <w:szCs w:val="20"/>
              </w:rPr>
            </w:pPr>
          </w:p>
        </w:tc>
        <w:tc>
          <w:tcPr>
            <w:tcW w:w="1984" w:type="dxa"/>
            <w:vAlign w:val="center"/>
          </w:tcPr>
          <w:p w14:paraId="3B0162BB" w14:textId="77777777" w:rsidR="00C36E53" w:rsidRPr="00646CF0" w:rsidRDefault="00C36E53" w:rsidP="00217464">
            <w:pPr>
              <w:pStyle w:val="Encabezado"/>
              <w:jc w:val="center"/>
              <w:rPr>
                <w:rFonts w:cs="Arial"/>
                <w:sz w:val="20"/>
                <w:szCs w:val="20"/>
              </w:rPr>
            </w:pPr>
          </w:p>
        </w:tc>
        <w:tc>
          <w:tcPr>
            <w:tcW w:w="3544" w:type="dxa"/>
            <w:vAlign w:val="center"/>
          </w:tcPr>
          <w:p w14:paraId="3F356F0F" w14:textId="77777777" w:rsidR="00C36E53" w:rsidRPr="00646CF0" w:rsidRDefault="00C36E53" w:rsidP="00217464">
            <w:pPr>
              <w:pStyle w:val="Encabezado"/>
              <w:jc w:val="center"/>
              <w:rPr>
                <w:rFonts w:cs="Arial"/>
                <w:sz w:val="20"/>
                <w:szCs w:val="20"/>
              </w:rPr>
            </w:pPr>
          </w:p>
        </w:tc>
      </w:tr>
      <w:tr w:rsidR="00C36E53" w:rsidRPr="00646CF0" w14:paraId="1CDC16E7" w14:textId="77777777" w:rsidTr="00FD6D0F">
        <w:tc>
          <w:tcPr>
            <w:tcW w:w="1913" w:type="dxa"/>
            <w:vAlign w:val="center"/>
          </w:tcPr>
          <w:p w14:paraId="111D30F9" w14:textId="77777777" w:rsidR="00C36E53" w:rsidRPr="00646CF0" w:rsidRDefault="00C36E53" w:rsidP="00217464">
            <w:pPr>
              <w:pStyle w:val="Encabezado"/>
              <w:jc w:val="center"/>
              <w:rPr>
                <w:rFonts w:cs="Arial"/>
                <w:sz w:val="20"/>
                <w:szCs w:val="20"/>
              </w:rPr>
            </w:pPr>
          </w:p>
        </w:tc>
        <w:tc>
          <w:tcPr>
            <w:tcW w:w="1843" w:type="dxa"/>
            <w:vAlign w:val="center"/>
          </w:tcPr>
          <w:p w14:paraId="27EC7FA0" w14:textId="77777777" w:rsidR="00C36E53" w:rsidRPr="00646CF0" w:rsidRDefault="00C36E53" w:rsidP="00217464">
            <w:pPr>
              <w:pStyle w:val="Encabezado"/>
              <w:jc w:val="center"/>
              <w:rPr>
                <w:rFonts w:cs="Arial"/>
                <w:sz w:val="20"/>
                <w:szCs w:val="20"/>
              </w:rPr>
            </w:pPr>
          </w:p>
        </w:tc>
        <w:tc>
          <w:tcPr>
            <w:tcW w:w="1984" w:type="dxa"/>
            <w:vAlign w:val="center"/>
          </w:tcPr>
          <w:p w14:paraId="36E8D552" w14:textId="77777777" w:rsidR="00C36E53" w:rsidRPr="00646CF0" w:rsidRDefault="00C36E53" w:rsidP="00217464">
            <w:pPr>
              <w:pStyle w:val="Encabezado"/>
              <w:jc w:val="center"/>
              <w:rPr>
                <w:rFonts w:cs="Arial"/>
                <w:sz w:val="20"/>
                <w:szCs w:val="20"/>
              </w:rPr>
            </w:pPr>
          </w:p>
        </w:tc>
        <w:tc>
          <w:tcPr>
            <w:tcW w:w="3544" w:type="dxa"/>
            <w:vAlign w:val="center"/>
          </w:tcPr>
          <w:p w14:paraId="1D4C8D79" w14:textId="77777777" w:rsidR="00C36E53" w:rsidRPr="00646CF0" w:rsidRDefault="00C36E53" w:rsidP="00217464">
            <w:pPr>
              <w:pStyle w:val="Encabezado"/>
              <w:jc w:val="center"/>
              <w:rPr>
                <w:rFonts w:cs="Arial"/>
                <w:sz w:val="20"/>
                <w:szCs w:val="20"/>
              </w:rPr>
            </w:pPr>
          </w:p>
        </w:tc>
      </w:tr>
      <w:tr w:rsidR="00C36E53" w:rsidRPr="00646CF0" w14:paraId="23445E32" w14:textId="77777777" w:rsidTr="00FD6D0F">
        <w:tc>
          <w:tcPr>
            <w:tcW w:w="1913" w:type="dxa"/>
            <w:vAlign w:val="center"/>
          </w:tcPr>
          <w:p w14:paraId="42675B62" w14:textId="77777777" w:rsidR="00C36E53" w:rsidRPr="00646CF0" w:rsidRDefault="00C36E53" w:rsidP="00217464">
            <w:pPr>
              <w:pStyle w:val="Encabezado"/>
              <w:jc w:val="center"/>
              <w:rPr>
                <w:rFonts w:cs="Arial"/>
                <w:sz w:val="20"/>
                <w:szCs w:val="20"/>
              </w:rPr>
            </w:pPr>
          </w:p>
        </w:tc>
        <w:tc>
          <w:tcPr>
            <w:tcW w:w="1843" w:type="dxa"/>
            <w:vAlign w:val="center"/>
          </w:tcPr>
          <w:p w14:paraId="122992AD" w14:textId="77777777" w:rsidR="00C36E53" w:rsidRPr="00646CF0" w:rsidRDefault="00C36E53" w:rsidP="00217464">
            <w:pPr>
              <w:pStyle w:val="Encabezado"/>
              <w:jc w:val="center"/>
              <w:rPr>
                <w:rFonts w:cs="Arial"/>
                <w:sz w:val="20"/>
                <w:szCs w:val="20"/>
              </w:rPr>
            </w:pPr>
          </w:p>
        </w:tc>
        <w:tc>
          <w:tcPr>
            <w:tcW w:w="1984" w:type="dxa"/>
            <w:vAlign w:val="center"/>
          </w:tcPr>
          <w:p w14:paraId="5FECA2AE" w14:textId="77777777" w:rsidR="00C36E53" w:rsidRPr="00646CF0" w:rsidRDefault="00C36E53" w:rsidP="00217464">
            <w:pPr>
              <w:pStyle w:val="Encabezado"/>
              <w:jc w:val="center"/>
              <w:rPr>
                <w:rFonts w:cs="Arial"/>
                <w:sz w:val="20"/>
                <w:szCs w:val="20"/>
              </w:rPr>
            </w:pPr>
          </w:p>
        </w:tc>
        <w:tc>
          <w:tcPr>
            <w:tcW w:w="3544" w:type="dxa"/>
            <w:vAlign w:val="center"/>
          </w:tcPr>
          <w:p w14:paraId="1429D105" w14:textId="77777777" w:rsidR="00C36E53" w:rsidRPr="00646CF0" w:rsidRDefault="00C36E53" w:rsidP="00217464">
            <w:pPr>
              <w:pStyle w:val="Encabezado"/>
              <w:jc w:val="center"/>
              <w:rPr>
                <w:rFonts w:cs="Arial"/>
                <w:sz w:val="20"/>
                <w:szCs w:val="20"/>
              </w:rPr>
            </w:pPr>
          </w:p>
        </w:tc>
      </w:tr>
    </w:tbl>
    <w:p w14:paraId="10DE728B" w14:textId="77777777" w:rsidR="00C36E53" w:rsidRPr="00646CF0" w:rsidRDefault="00C36E53" w:rsidP="00217464">
      <w:pPr>
        <w:pStyle w:val="Encabezado"/>
        <w:rPr>
          <w:rFonts w:cs="Arial"/>
          <w:b/>
          <w:bCs/>
          <w:sz w:val="20"/>
          <w:szCs w:val="20"/>
        </w:rPr>
      </w:pPr>
    </w:p>
    <w:p w14:paraId="40DCF1D2" w14:textId="77777777" w:rsidR="00C36E53" w:rsidRPr="00646CF0" w:rsidRDefault="00C36E53" w:rsidP="00217464">
      <w:pPr>
        <w:pStyle w:val="Encabezado"/>
        <w:rPr>
          <w:rFonts w:cs="Arial"/>
          <w:b/>
          <w:bCs/>
          <w:sz w:val="20"/>
          <w:szCs w:val="20"/>
        </w:rPr>
      </w:pPr>
      <w:r w:rsidRPr="00646CF0">
        <w:rPr>
          <w:rFonts w:cs="Arial"/>
          <w:b/>
          <w:bCs/>
          <w:sz w:val="20"/>
          <w:szCs w:val="20"/>
        </w:rPr>
        <w:t>3.  APROBACIÓN Y LIBERACIÓN DEL PRODUCTO</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134"/>
        <w:gridCol w:w="1701"/>
        <w:gridCol w:w="1701"/>
        <w:gridCol w:w="1701"/>
      </w:tblGrid>
      <w:tr w:rsidR="00C36E53" w:rsidRPr="00646CF0" w14:paraId="4D2ADD22" w14:textId="77777777" w:rsidTr="00FD6D0F">
        <w:trPr>
          <w:cantSplit/>
          <w:trHeight w:val="354"/>
        </w:trPr>
        <w:tc>
          <w:tcPr>
            <w:tcW w:w="4181" w:type="dxa"/>
            <w:gridSpan w:val="2"/>
            <w:vMerge w:val="restart"/>
            <w:vAlign w:val="center"/>
          </w:tcPr>
          <w:p w14:paraId="7735EF62" w14:textId="77777777" w:rsidR="00C36E53" w:rsidRPr="00217464" w:rsidRDefault="00C36E53" w:rsidP="00217464">
            <w:pPr>
              <w:pStyle w:val="Encabezado"/>
              <w:jc w:val="center"/>
              <w:rPr>
                <w:rFonts w:cs="Arial"/>
                <w:b/>
                <w:bCs/>
                <w:sz w:val="18"/>
                <w:szCs w:val="18"/>
              </w:rPr>
            </w:pPr>
            <w:r w:rsidRPr="00217464">
              <w:rPr>
                <w:rFonts w:cs="Arial"/>
                <w:b/>
                <w:bCs/>
                <w:sz w:val="18"/>
                <w:szCs w:val="18"/>
              </w:rPr>
              <w:t>APROBACIÓN</w:t>
            </w:r>
          </w:p>
        </w:tc>
        <w:tc>
          <w:tcPr>
            <w:tcW w:w="5103" w:type="dxa"/>
            <w:gridSpan w:val="3"/>
          </w:tcPr>
          <w:p w14:paraId="6B2D8A98" w14:textId="77777777" w:rsidR="00C36E53" w:rsidRPr="00217464" w:rsidRDefault="00C36E53" w:rsidP="00217464">
            <w:pPr>
              <w:pStyle w:val="Encabezado"/>
              <w:jc w:val="center"/>
              <w:rPr>
                <w:rFonts w:cs="Arial"/>
                <w:b/>
                <w:bCs/>
                <w:sz w:val="18"/>
                <w:szCs w:val="18"/>
              </w:rPr>
            </w:pPr>
            <w:r w:rsidRPr="00217464">
              <w:rPr>
                <w:rFonts w:cs="Arial"/>
                <w:b/>
                <w:bCs/>
                <w:sz w:val="18"/>
                <w:szCs w:val="18"/>
              </w:rPr>
              <w:t>No DE REVISIÓN</w:t>
            </w:r>
          </w:p>
        </w:tc>
      </w:tr>
      <w:tr w:rsidR="00C36E53" w:rsidRPr="00646CF0" w14:paraId="0BBF24EB" w14:textId="77777777" w:rsidTr="00FD6D0F">
        <w:trPr>
          <w:cantSplit/>
          <w:trHeight w:val="127"/>
        </w:trPr>
        <w:tc>
          <w:tcPr>
            <w:tcW w:w="4181" w:type="dxa"/>
            <w:gridSpan w:val="2"/>
            <w:vMerge/>
          </w:tcPr>
          <w:p w14:paraId="00723B32" w14:textId="77777777" w:rsidR="00C36E53" w:rsidRPr="00217464" w:rsidRDefault="00C36E53" w:rsidP="00217464">
            <w:pPr>
              <w:pStyle w:val="Encabezado"/>
              <w:rPr>
                <w:rFonts w:cs="Arial"/>
                <w:sz w:val="18"/>
                <w:szCs w:val="18"/>
              </w:rPr>
            </w:pPr>
          </w:p>
        </w:tc>
        <w:tc>
          <w:tcPr>
            <w:tcW w:w="1701" w:type="dxa"/>
          </w:tcPr>
          <w:p w14:paraId="39559879" w14:textId="77777777" w:rsidR="00C36E53" w:rsidRPr="00217464" w:rsidRDefault="00C36E53" w:rsidP="00217464">
            <w:pPr>
              <w:pStyle w:val="Encabezado"/>
              <w:jc w:val="center"/>
              <w:rPr>
                <w:rFonts w:cs="Arial"/>
                <w:b/>
                <w:bCs/>
                <w:sz w:val="18"/>
                <w:szCs w:val="18"/>
              </w:rPr>
            </w:pPr>
            <w:r w:rsidRPr="00217464">
              <w:rPr>
                <w:rFonts w:cs="Arial"/>
                <w:b/>
                <w:bCs/>
                <w:sz w:val="18"/>
                <w:szCs w:val="18"/>
              </w:rPr>
              <w:t>0</w:t>
            </w:r>
          </w:p>
        </w:tc>
        <w:tc>
          <w:tcPr>
            <w:tcW w:w="1701" w:type="dxa"/>
          </w:tcPr>
          <w:p w14:paraId="23C7335A" w14:textId="77777777" w:rsidR="00C36E53" w:rsidRPr="00217464" w:rsidRDefault="00C36E53" w:rsidP="00217464">
            <w:pPr>
              <w:pStyle w:val="Encabezado"/>
              <w:jc w:val="center"/>
              <w:rPr>
                <w:rFonts w:cs="Arial"/>
                <w:b/>
                <w:bCs/>
                <w:sz w:val="18"/>
                <w:szCs w:val="18"/>
              </w:rPr>
            </w:pPr>
          </w:p>
        </w:tc>
        <w:tc>
          <w:tcPr>
            <w:tcW w:w="1701" w:type="dxa"/>
          </w:tcPr>
          <w:p w14:paraId="2C09B706" w14:textId="77777777" w:rsidR="00C36E53" w:rsidRPr="00646CF0" w:rsidRDefault="00C36E53" w:rsidP="00217464">
            <w:pPr>
              <w:pStyle w:val="Encabezado"/>
              <w:jc w:val="center"/>
              <w:rPr>
                <w:rFonts w:cs="Arial"/>
                <w:b/>
                <w:bCs/>
                <w:sz w:val="20"/>
                <w:szCs w:val="20"/>
              </w:rPr>
            </w:pPr>
          </w:p>
        </w:tc>
      </w:tr>
      <w:tr w:rsidR="00C36E53" w:rsidRPr="00646CF0" w14:paraId="24464B81" w14:textId="77777777" w:rsidTr="00FD6D0F">
        <w:trPr>
          <w:cantSplit/>
          <w:trHeight w:val="293"/>
        </w:trPr>
        <w:tc>
          <w:tcPr>
            <w:tcW w:w="3047" w:type="dxa"/>
            <w:vMerge w:val="restart"/>
            <w:vAlign w:val="center"/>
          </w:tcPr>
          <w:p w14:paraId="3EF806A4" w14:textId="54575409" w:rsidR="00C36E53" w:rsidRPr="00646CF0" w:rsidRDefault="00C36E53" w:rsidP="00217464">
            <w:pPr>
              <w:pStyle w:val="Encabezado"/>
              <w:jc w:val="left"/>
              <w:rPr>
                <w:rFonts w:cs="Arial"/>
                <w:sz w:val="20"/>
                <w:szCs w:val="20"/>
              </w:rPr>
            </w:pPr>
            <w:r w:rsidRPr="00646CF0">
              <w:rPr>
                <w:rFonts w:cs="Arial"/>
                <w:sz w:val="20"/>
                <w:szCs w:val="20"/>
              </w:rPr>
              <w:t>RESPONSABL</w:t>
            </w:r>
            <w:r w:rsidR="004F41D4">
              <w:rPr>
                <w:rFonts w:cs="Arial"/>
                <w:sz w:val="20"/>
                <w:szCs w:val="20"/>
              </w:rPr>
              <w:t>E</w:t>
            </w:r>
            <w:r w:rsidRPr="00646CF0">
              <w:rPr>
                <w:rFonts w:cs="Arial"/>
                <w:sz w:val="20"/>
                <w:szCs w:val="20"/>
              </w:rPr>
              <w:t xml:space="preserve"> DE ELABORACIÓN</w:t>
            </w:r>
          </w:p>
          <w:p w14:paraId="4C238F0E" w14:textId="1398A12C" w:rsidR="00C36E53" w:rsidRPr="00646CF0" w:rsidRDefault="00C079DE" w:rsidP="00217464">
            <w:pPr>
              <w:pStyle w:val="Encabezado"/>
              <w:jc w:val="left"/>
              <w:rPr>
                <w:rFonts w:cs="Arial"/>
                <w:sz w:val="20"/>
                <w:szCs w:val="20"/>
              </w:rPr>
            </w:pPr>
            <w:r>
              <w:rPr>
                <w:rFonts w:cs="Arial"/>
                <w:sz w:val="20"/>
                <w:szCs w:val="20"/>
              </w:rPr>
              <w:t xml:space="preserve">Especialista Estructural </w:t>
            </w:r>
          </w:p>
        </w:tc>
        <w:tc>
          <w:tcPr>
            <w:tcW w:w="1134" w:type="dxa"/>
            <w:vAlign w:val="center"/>
          </w:tcPr>
          <w:p w14:paraId="0B33DEE3" w14:textId="77777777" w:rsidR="00C36E53" w:rsidRPr="00217464" w:rsidRDefault="00C36E53" w:rsidP="00217464">
            <w:pPr>
              <w:pStyle w:val="Encabezado"/>
              <w:jc w:val="left"/>
              <w:rPr>
                <w:rFonts w:cs="Arial"/>
                <w:sz w:val="18"/>
                <w:szCs w:val="18"/>
              </w:rPr>
            </w:pPr>
            <w:r w:rsidRPr="00217464">
              <w:rPr>
                <w:rFonts w:cs="Arial"/>
                <w:sz w:val="18"/>
                <w:szCs w:val="18"/>
              </w:rPr>
              <w:t>NOMBRE</w:t>
            </w:r>
          </w:p>
        </w:tc>
        <w:tc>
          <w:tcPr>
            <w:tcW w:w="1701" w:type="dxa"/>
            <w:vAlign w:val="center"/>
          </w:tcPr>
          <w:p w14:paraId="5FFA52ED" w14:textId="21C281DD" w:rsidR="00C36E53" w:rsidRPr="00217464" w:rsidRDefault="00C079DE" w:rsidP="00217464">
            <w:pPr>
              <w:pStyle w:val="Encabezado"/>
              <w:jc w:val="center"/>
              <w:rPr>
                <w:rFonts w:cs="Arial"/>
                <w:sz w:val="18"/>
                <w:szCs w:val="18"/>
              </w:rPr>
            </w:pPr>
            <w:proofErr w:type="spellStart"/>
            <w:r>
              <w:rPr>
                <w:rFonts w:cs="Arial"/>
                <w:sz w:val="18"/>
                <w:szCs w:val="18"/>
              </w:rPr>
              <w:t>Brahyam</w:t>
            </w:r>
            <w:proofErr w:type="spellEnd"/>
            <w:r>
              <w:rPr>
                <w:rFonts w:cs="Arial"/>
                <w:sz w:val="18"/>
                <w:szCs w:val="18"/>
              </w:rPr>
              <w:t xml:space="preserve"> </w:t>
            </w:r>
            <w:proofErr w:type="spellStart"/>
            <w:r>
              <w:rPr>
                <w:rFonts w:cs="Arial"/>
                <w:sz w:val="18"/>
                <w:szCs w:val="18"/>
              </w:rPr>
              <w:t>Alzate</w:t>
            </w:r>
            <w:proofErr w:type="spellEnd"/>
          </w:p>
        </w:tc>
        <w:tc>
          <w:tcPr>
            <w:tcW w:w="1701" w:type="dxa"/>
            <w:vAlign w:val="bottom"/>
          </w:tcPr>
          <w:p w14:paraId="214C2B3C" w14:textId="77777777" w:rsidR="00C36E53" w:rsidRPr="00217464" w:rsidRDefault="00C36E53" w:rsidP="00217464">
            <w:pPr>
              <w:pStyle w:val="Encabezado"/>
              <w:jc w:val="center"/>
              <w:rPr>
                <w:rFonts w:cs="Arial"/>
                <w:sz w:val="18"/>
                <w:szCs w:val="18"/>
              </w:rPr>
            </w:pPr>
          </w:p>
        </w:tc>
        <w:tc>
          <w:tcPr>
            <w:tcW w:w="1701" w:type="dxa"/>
            <w:vAlign w:val="bottom"/>
          </w:tcPr>
          <w:p w14:paraId="02236E2C" w14:textId="77777777" w:rsidR="00C36E53" w:rsidRPr="00646CF0" w:rsidRDefault="00C36E53" w:rsidP="00217464">
            <w:pPr>
              <w:pStyle w:val="Encabezado"/>
              <w:jc w:val="center"/>
              <w:rPr>
                <w:rFonts w:cs="Arial"/>
                <w:sz w:val="20"/>
                <w:szCs w:val="20"/>
              </w:rPr>
            </w:pPr>
          </w:p>
        </w:tc>
      </w:tr>
      <w:tr w:rsidR="00C36E53" w:rsidRPr="00646CF0" w14:paraId="35EC27C0" w14:textId="77777777" w:rsidTr="00FD6D0F">
        <w:trPr>
          <w:cantSplit/>
          <w:trHeight w:val="454"/>
        </w:trPr>
        <w:tc>
          <w:tcPr>
            <w:tcW w:w="3047" w:type="dxa"/>
            <w:vMerge/>
            <w:vAlign w:val="center"/>
          </w:tcPr>
          <w:p w14:paraId="37CB4C36" w14:textId="77777777" w:rsidR="00C36E53" w:rsidRPr="00646CF0" w:rsidRDefault="00C36E53" w:rsidP="00217464">
            <w:pPr>
              <w:pStyle w:val="Encabezado"/>
              <w:jc w:val="left"/>
              <w:rPr>
                <w:rFonts w:cs="Arial"/>
                <w:sz w:val="20"/>
                <w:szCs w:val="20"/>
              </w:rPr>
            </w:pPr>
          </w:p>
        </w:tc>
        <w:tc>
          <w:tcPr>
            <w:tcW w:w="1134" w:type="dxa"/>
            <w:vAlign w:val="center"/>
          </w:tcPr>
          <w:p w14:paraId="0D3794E1" w14:textId="77777777" w:rsidR="00C36E53" w:rsidRPr="00217464" w:rsidRDefault="00C36E53" w:rsidP="00217464">
            <w:pPr>
              <w:pStyle w:val="Encabezado"/>
              <w:jc w:val="left"/>
              <w:rPr>
                <w:rFonts w:cs="Arial"/>
                <w:sz w:val="18"/>
                <w:szCs w:val="18"/>
              </w:rPr>
            </w:pPr>
            <w:r w:rsidRPr="00217464">
              <w:rPr>
                <w:rFonts w:cs="Arial"/>
                <w:sz w:val="18"/>
                <w:szCs w:val="18"/>
              </w:rPr>
              <w:t>FIRMA</w:t>
            </w:r>
          </w:p>
        </w:tc>
        <w:tc>
          <w:tcPr>
            <w:tcW w:w="1701" w:type="dxa"/>
            <w:vAlign w:val="center"/>
          </w:tcPr>
          <w:p w14:paraId="28572660" w14:textId="6055C525" w:rsidR="00C36E53" w:rsidRPr="00217464" w:rsidRDefault="004F41D4" w:rsidP="00254D09">
            <w:pPr>
              <w:pStyle w:val="Encabezado"/>
              <w:jc w:val="center"/>
              <w:rPr>
                <w:rFonts w:cs="Arial"/>
                <w:sz w:val="18"/>
                <w:szCs w:val="18"/>
              </w:rPr>
            </w:pPr>
            <w:r>
              <w:rPr>
                <w:rFonts w:cs="Arial"/>
                <w:noProof/>
                <w:sz w:val="18"/>
                <w:szCs w:val="18"/>
              </w:rPr>
              <w:drawing>
                <wp:inline distT="0" distB="0" distL="0" distR="0" wp14:anchorId="55790AF6" wp14:editId="0B927973">
                  <wp:extent cx="781050" cy="257175"/>
                  <wp:effectExtent l="0" t="0" r="0" b="9525"/>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rotWithShape="1">
                          <a:blip r:embed="rId12" cstate="print">
                            <a:extLst>
                              <a:ext uri="{28A0092B-C50C-407E-A947-70E740481C1C}">
                                <a14:useLocalDpi xmlns:a14="http://schemas.microsoft.com/office/drawing/2010/main" val="0"/>
                              </a:ext>
                            </a:extLst>
                          </a:blip>
                          <a:srcRect r="21204" b="12527"/>
                          <a:stretch/>
                        </pic:blipFill>
                        <pic:spPr bwMode="auto">
                          <a:xfrm>
                            <a:off x="0" y="0"/>
                            <a:ext cx="781050" cy="257175"/>
                          </a:xfrm>
                          <a:prstGeom prst="rect">
                            <a:avLst/>
                          </a:prstGeom>
                          <a:ln>
                            <a:noFill/>
                          </a:ln>
                          <a:extLst>
                            <a:ext uri="{53640926-AAD7-44D8-BBD7-CCE9431645EC}">
                              <a14:shadowObscured xmlns:a14="http://schemas.microsoft.com/office/drawing/2010/main"/>
                            </a:ext>
                          </a:extLst>
                        </pic:spPr>
                      </pic:pic>
                    </a:graphicData>
                  </a:graphic>
                </wp:inline>
              </w:drawing>
            </w:r>
          </w:p>
        </w:tc>
        <w:tc>
          <w:tcPr>
            <w:tcW w:w="1701" w:type="dxa"/>
            <w:vAlign w:val="center"/>
          </w:tcPr>
          <w:p w14:paraId="3267F1EA" w14:textId="77777777" w:rsidR="00C36E53" w:rsidRPr="00217464" w:rsidRDefault="00C36E53" w:rsidP="00217464">
            <w:pPr>
              <w:pStyle w:val="Encabezado"/>
              <w:jc w:val="center"/>
              <w:rPr>
                <w:rFonts w:cs="Arial"/>
                <w:sz w:val="18"/>
                <w:szCs w:val="18"/>
              </w:rPr>
            </w:pPr>
          </w:p>
        </w:tc>
        <w:tc>
          <w:tcPr>
            <w:tcW w:w="1701" w:type="dxa"/>
            <w:vAlign w:val="center"/>
          </w:tcPr>
          <w:p w14:paraId="58B86AF5" w14:textId="77777777" w:rsidR="00C36E53" w:rsidRPr="00646CF0" w:rsidRDefault="00C36E53" w:rsidP="00217464">
            <w:pPr>
              <w:pStyle w:val="Encabezado"/>
              <w:jc w:val="center"/>
              <w:rPr>
                <w:rFonts w:cs="Arial"/>
                <w:sz w:val="20"/>
                <w:szCs w:val="20"/>
              </w:rPr>
            </w:pPr>
          </w:p>
        </w:tc>
      </w:tr>
      <w:tr w:rsidR="00C36E53" w:rsidRPr="00646CF0" w14:paraId="3B4C3453" w14:textId="77777777" w:rsidTr="00FD6D0F">
        <w:trPr>
          <w:cantSplit/>
          <w:trHeight w:val="354"/>
        </w:trPr>
        <w:tc>
          <w:tcPr>
            <w:tcW w:w="3047" w:type="dxa"/>
            <w:vMerge/>
            <w:vAlign w:val="center"/>
          </w:tcPr>
          <w:p w14:paraId="3FBDB60F" w14:textId="77777777" w:rsidR="00C36E53" w:rsidRPr="00646CF0" w:rsidRDefault="00C36E53" w:rsidP="00217464">
            <w:pPr>
              <w:pStyle w:val="Encabezado"/>
              <w:jc w:val="left"/>
              <w:rPr>
                <w:rFonts w:cs="Arial"/>
                <w:sz w:val="20"/>
                <w:szCs w:val="20"/>
              </w:rPr>
            </w:pPr>
          </w:p>
        </w:tc>
        <w:tc>
          <w:tcPr>
            <w:tcW w:w="1134" w:type="dxa"/>
            <w:vAlign w:val="center"/>
          </w:tcPr>
          <w:p w14:paraId="6BFE37F6" w14:textId="77777777" w:rsidR="00C36E53" w:rsidRPr="00217464" w:rsidRDefault="00C36E53" w:rsidP="00217464">
            <w:pPr>
              <w:pStyle w:val="Encabezado"/>
              <w:jc w:val="left"/>
              <w:rPr>
                <w:rFonts w:cs="Arial"/>
                <w:sz w:val="18"/>
                <w:szCs w:val="18"/>
              </w:rPr>
            </w:pPr>
            <w:r w:rsidRPr="00217464">
              <w:rPr>
                <w:rFonts w:cs="Arial"/>
                <w:sz w:val="18"/>
                <w:szCs w:val="18"/>
              </w:rPr>
              <w:t>FECHA</w:t>
            </w:r>
          </w:p>
        </w:tc>
        <w:tc>
          <w:tcPr>
            <w:tcW w:w="1701" w:type="dxa"/>
            <w:vAlign w:val="center"/>
          </w:tcPr>
          <w:p w14:paraId="12B5C265" w14:textId="24F3DC0B" w:rsidR="00C36E53" w:rsidRPr="00217464" w:rsidRDefault="00F51123" w:rsidP="00217464">
            <w:pPr>
              <w:pStyle w:val="Encabezado"/>
              <w:jc w:val="center"/>
              <w:rPr>
                <w:rFonts w:cs="Arial"/>
                <w:sz w:val="18"/>
                <w:szCs w:val="18"/>
              </w:rPr>
            </w:pPr>
            <w:r>
              <w:rPr>
                <w:rFonts w:cs="Arial"/>
                <w:sz w:val="18"/>
                <w:szCs w:val="18"/>
              </w:rPr>
              <w:t>2</w:t>
            </w:r>
            <w:r w:rsidR="00C079DE">
              <w:rPr>
                <w:rFonts w:cs="Arial"/>
                <w:sz w:val="18"/>
                <w:szCs w:val="18"/>
              </w:rPr>
              <w:t>6</w:t>
            </w:r>
            <w:r w:rsidR="00C36E53" w:rsidRPr="00217464">
              <w:rPr>
                <w:rFonts w:cs="Arial"/>
                <w:sz w:val="18"/>
                <w:szCs w:val="18"/>
              </w:rPr>
              <w:t>/0</w:t>
            </w:r>
            <w:r>
              <w:rPr>
                <w:rFonts w:cs="Arial"/>
                <w:sz w:val="18"/>
                <w:szCs w:val="18"/>
              </w:rPr>
              <w:t>8</w:t>
            </w:r>
            <w:r w:rsidR="00C36E53" w:rsidRPr="00217464">
              <w:rPr>
                <w:rFonts w:cs="Arial"/>
                <w:sz w:val="18"/>
                <w:szCs w:val="18"/>
              </w:rPr>
              <w:t>/2021</w:t>
            </w:r>
          </w:p>
        </w:tc>
        <w:tc>
          <w:tcPr>
            <w:tcW w:w="1701" w:type="dxa"/>
            <w:vAlign w:val="center"/>
          </w:tcPr>
          <w:p w14:paraId="61EF5111" w14:textId="77777777" w:rsidR="00C36E53" w:rsidRPr="00217464" w:rsidRDefault="00C36E53" w:rsidP="00217464">
            <w:pPr>
              <w:pStyle w:val="Encabezado"/>
              <w:jc w:val="center"/>
              <w:rPr>
                <w:rFonts w:cs="Arial"/>
                <w:sz w:val="18"/>
                <w:szCs w:val="18"/>
              </w:rPr>
            </w:pPr>
          </w:p>
        </w:tc>
        <w:tc>
          <w:tcPr>
            <w:tcW w:w="1701" w:type="dxa"/>
            <w:vAlign w:val="center"/>
          </w:tcPr>
          <w:p w14:paraId="3505D1BE" w14:textId="77777777" w:rsidR="00C36E53" w:rsidRPr="00646CF0" w:rsidRDefault="00C36E53" w:rsidP="00217464">
            <w:pPr>
              <w:pStyle w:val="Encabezado"/>
              <w:jc w:val="center"/>
              <w:rPr>
                <w:rFonts w:cs="Arial"/>
                <w:sz w:val="20"/>
                <w:szCs w:val="20"/>
              </w:rPr>
            </w:pPr>
          </w:p>
        </w:tc>
      </w:tr>
      <w:tr w:rsidR="00C36E53" w:rsidRPr="00646CF0" w14:paraId="71996EBE" w14:textId="77777777" w:rsidTr="00FD6D0F">
        <w:trPr>
          <w:cantSplit/>
          <w:trHeight w:val="354"/>
        </w:trPr>
        <w:tc>
          <w:tcPr>
            <w:tcW w:w="3047" w:type="dxa"/>
            <w:vMerge w:val="restart"/>
            <w:vAlign w:val="center"/>
          </w:tcPr>
          <w:p w14:paraId="758026DF" w14:textId="4992C3A5" w:rsidR="00C36E53" w:rsidRPr="00646CF0" w:rsidRDefault="00C36E53" w:rsidP="00217464">
            <w:pPr>
              <w:pStyle w:val="Encabezado"/>
              <w:jc w:val="left"/>
              <w:rPr>
                <w:rFonts w:cs="Arial"/>
                <w:sz w:val="20"/>
                <w:szCs w:val="20"/>
              </w:rPr>
            </w:pPr>
            <w:r w:rsidRPr="00646CF0">
              <w:rPr>
                <w:rFonts w:cs="Arial"/>
                <w:sz w:val="20"/>
                <w:szCs w:val="20"/>
              </w:rPr>
              <w:t>RESPONSABLES DE REVISIÓN</w:t>
            </w:r>
            <w:r w:rsidR="004F41D4">
              <w:rPr>
                <w:rFonts w:cs="Arial"/>
                <w:sz w:val="20"/>
                <w:szCs w:val="20"/>
              </w:rPr>
              <w:t xml:space="preserve"> Y APROBACIÓN</w:t>
            </w:r>
          </w:p>
          <w:p w14:paraId="5060273B" w14:textId="27055B9E" w:rsidR="00C36E53" w:rsidRPr="00646CF0" w:rsidRDefault="00C079DE" w:rsidP="00217464">
            <w:pPr>
              <w:pStyle w:val="Encabezado"/>
              <w:jc w:val="left"/>
              <w:rPr>
                <w:rFonts w:cs="Arial"/>
                <w:sz w:val="20"/>
                <w:szCs w:val="20"/>
              </w:rPr>
            </w:pPr>
            <w:r>
              <w:rPr>
                <w:rFonts w:cs="Arial"/>
                <w:sz w:val="20"/>
                <w:szCs w:val="20"/>
              </w:rPr>
              <w:t xml:space="preserve">Especialista Estructural </w:t>
            </w:r>
          </w:p>
        </w:tc>
        <w:tc>
          <w:tcPr>
            <w:tcW w:w="1134" w:type="dxa"/>
            <w:vAlign w:val="center"/>
          </w:tcPr>
          <w:p w14:paraId="13CDE3C5" w14:textId="77777777" w:rsidR="00C36E53" w:rsidRPr="00217464" w:rsidRDefault="00C36E53" w:rsidP="00217464">
            <w:pPr>
              <w:pStyle w:val="Encabezado"/>
              <w:jc w:val="left"/>
              <w:rPr>
                <w:rFonts w:cs="Arial"/>
                <w:sz w:val="18"/>
                <w:szCs w:val="18"/>
              </w:rPr>
            </w:pPr>
            <w:r w:rsidRPr="00217464">
              <w:rPr>
                <w:rFonts w:cs="Arial"/>
                <w:sz w:val="18"/>
                <w:szCs w:val="18"/>
              </w:rPr>
              <w:t>NOMBRE</w:t>
            </w:r>
          </w:p>
        </w:tc>
        <w:tc>
          <w:tcPr>
            <w:tcW w:w="1701" w:type="dxa"/>
            <w:vAlign w:val="center"/>
          </w:tcPr>
          <w:p w14:paraId="5CA7AE2B" w14:textId="260A30DE" w:rsidR="00C36E53" w:rsidRPr="00217464" w:rsidRDefault="00C079DE" w:rsidP="00217464">
            <w:pPr>
              <w:pStyle w:val="Encabezado"/>
              <w:jc w:val="center"/>
              <w:rPr>
                <w:rFonts w:cs="Arial"/>
                <w:sz w:val="18"/>
                <w:szCs w:val="18"/>
              </w:rPr>
            </w:pPr>
            <w:r w:rsidRPr="00217464">
              <w:rPr>
                <w:rFonts w:cs="Arial"/>
                <w:sz w:val="18"/>
                <w:szCs w:val="18"/>
              </w:rPr>
              <w:t>Andrés Felipe Hincapié</w:t>
            </w:r>
          </w:p>
        </w:tc>
        <w:tc>
          <w:tcPr>
            <w:tcW w:w="1701" w:type="dxa"/>
            <w:vAlign w:val="center"/>
          </w:tcPr>
          <w:p w14:paraId="27D18AE7" w14:textId="77777777" w:rsidR="00C36E53" w:rsidRPr="00217464" w:rsidRDefault="00C36E53" w:rsidP="00217464">
            <w:pPr>
              <w:pStyle w:val="Encabezado"/>
              <w:jc w:val="center"/>
              <w:rPr>
                <w:rFonts w:cs="Arial"/>
                <w:sz w:val="18"/>
                <w:szCs w:val="18"/>
              </w:rPr>
            </w:pPr>
          </w:p>
        </w:tc>
        <w:tc>
          <w:tcPr>
            <w:tcW w:w="1701" w:type="dxa"/>
            <w:vAlign w:val="center"/>
          </w:tcPr>
          <w:p w14:paraId="2CCA8D3F" w14:textId="77777777" w:rsidR="00C36E53" w:rsidRPr="00646CF0" w:rsidRDefault="00C36E53" w:rsidP="00217464">
            <w:pPr>
              <w:pStyle w:val="Encabezado"/>
              <w:jc w:val="center"/>
              <w:rPr>
                <w:rFonts w:cs="Arial"/>
                <w:sz w:val="20"/>
                <w:szCs w:val="20"/>
              </w:rPr>
            </w:pPr>
          </w:p>
        </w:tc>
      </w:tr>
      <w:tr w:rsidR="00C36E53" w:rsidRPr="00646CF0" w14:paraId="150988E7" w14:textId="77777777" w:rsidTr="00FD6D0F">
        <w:trPr>
          <w:cantSplit/>
          <w:trHeight w:val="644"/>
        </w:trPr>
        <w:tc>
          <w:tcPr>
            <w:tcW w:w="3047" w:type="dxa"/>
            <w:vMerge/>
            <w:vAlign w:val="center"/>
          </w:tcPr>
          <w:p w14:paraId="263A6C75" w14:textId="77777777" w:rsidR="00C36E53" w:rsidRPr="00646CF0" w:rsidRDefault="00C36E53" w:rsidP="00217464">
            <w:pPr>
              <w:pStyle w:val="Encabezado"/>
              <w:jc w:val="left"/>
              <w:rPr>
                <w:rFonts w:cs="Arial"/>
                <w:sz w:val="20"/>
                <w:szCs w:val="20"/>
              </w:rPr>
            </w:pPr>
          </w:p>
        </w:tc>
        <w:tc>
          <w:tcPr>
            <w:tcW w:w="1134" w:type="dxa"/>
            <w:vAlign w:val="center"/>
          </w:tcPr>
          <w:p w14:paraId="2A5F7AAE" w14:textId="77777777" w:rsidR="00C36E53" w:rsidRPr="00217464" w:rsidRDefault="00C36E53" w:rsidP="00217464">
            <w:pPr>
              <w:pStyle w:val="Encabezado"/>
              <w:jc w:val="left"/>
              <w:rPr>
                <w:rFonts w:cs="Arial"/>
                <w:sz w:val="18"/>
                <w:szCs w:val="18"/>
              </w:rPr>
            </w:pPr>
            <w:r w:rsidRPr="00217464">
              <w:rPr>
                <w:rFonts w:cs="Arial"/>
                <w:sz w:val="18"/>
                <w:szCs w:val="18"/>
              </w:rPr>
              <w:t>FIRMA</w:t>
            </w:r>
          </w:p>
        </w:tc>
        <w:tc>
          <w:tcPr>
            <w:tcW w:w="1701" w:type="dxa"/>
            <w:vAlign w:val="center"/>
          </w:tcPr>
          <w:p w14:paraId="2BF22534" w14:textId="48324C42" w:rsidR="00C36E53" w:rsidRPr="00217464" w:rsidRDefault="004F41D4" w:rsidP="00217464">
            <w:pPr>
              <w:pStyle w:val="Encabezado"/>
              <w:rPr>
                <w:rFonts w:cs="Arial"/>
                <w:sz w:val="18"/>
                <w:szCs w:val="18"/>
              </w:rPr>
            </w:pPr>
            <w:r>
              <w:rPr>
                <w:rFonts w:cs="Arial"/>
                <w:noProof/>
                <w:sz w:val="18"/>
                <w:szCs w:val="18"/>
              </w:rPr>
              <w:drawing>
                <wp:inline distT="0" distB="0" distL="0" distR="0" wp14:anchorId="4CA45F23" wp14:editId="5BD224E6">
                  <wp:extent cx="991235" cy="356235"/>
                  <wp:effectExtent l="0" t="0" r="0" b="571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 Carta&#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91235" cy="356235"/>
                          </a:xfrm>
                          <a:prstGeom prst="rect">
                            <a:avLst/>
                          </a:prstGeom>
                        </pic:spPr>
                      </pic:pic>
                    </a:graphicData>
                  </a:graphic>
                </wp:inline>
              </w:drawing>
            </w:r>
          </w:p>
        </w:tc>
        <w:tc>
          <w:tcPr>
            <w:tcW w:w="1701" w:type="dxa"/>
            <w:vAlign w:val="center"/>
          </w:tcPr>
          <w:p w14:paraId="0389F404" w14:textId="77777777" w:rsidR="00C36E53" w:rsidRPr="00217464" w:rsidRDefault="00C36E53" w:rsidP="00217464">
            <w:pPr>
              <w:pStyle w:val="Encabezado"/>
              <w:jc w:val="center"/>
              <w:rPr>
                <w:rFonts w:cs="Arial"/>
                <w:sz w:val="18"/>
                <w:szCs w:val="18"/>
              </w:rPr>
            </w:pPr>
          </w:p>
        </w:tc>
        <w:tc>
          <w:tcPr>
            <w:tcW w:w="1701" w:type="dxa"/>
            <w:vAlign w:val="center"/>
          </w:tcPr>
          <w:p w14:paraId="5E62F2CD" w14:textId="77777777" w:rsidR="00C36E53" w:rsidRPr="00646CF0" w:rsidRDefault="00C36E53" w:rsidP="00217464">
            <w:pPr>
              <w:pStyle w:val="Encabezado"/>
              <w:jc w:val="center"/>
              <w:rPr>
                <w:rFonts w:cs="Arial"/>
                <w:sz w:val="20"/>
                <w:szCs w:val="20"/>
              </w:rPr>
            </w:pPr>
          </w:p>
        </w:tc>
      </w:tr>
      <w:tr w:rsidR="00C36E53" w:rsidRPr="00646CF0" w14:paraId="09EF4603" w14:textId="77777777" w:rsidTr="00FD6D0F">
        <w:trPr>
          <w:cantSplit/>
          <w:trHeight w:val="354"/>
        </w:trPr>
        <w:tc>
          <w:tcPr>
            <w:tcW w:w="3047" w:type="dxa"/>
            <w:vMerge/>
            <w:vAlign w:val="center"/>
          </w:tcPr>
          <w:p w14:paraId="29D5C502" w14:textId="77777777" w:rsidR="00C36E53" w:rsidRPr="00646CF0" w:rsidRDefault="00C36E53" w:rsidP="00217464">
            <w:pPr>
              <w:pStyle w:val="Encabezado"/>
              <w:jc w:val="left"/>
              <w:rPr>
                <w:rFonts w:cs="Arial"/>
                <w:sz w:val="20"/>
                <w:szCs w:val="20"/>
              </w:rPr>
            </w:pPr>
          </w:p>
        </w:tc>
        <w:tc>
          <w:tcPr>
            <w:tcW w:w="1134" w:type="dxa"/>
            <w:vAlign w:val="center"/>
          </w:tcPr>
          <w:p w14:paraId="08F3B552" w14:textId="77777777" w:rsidR="00C36E53" w:rsidRPr="00217464" w:rsidRDefault="00C36E53" w:rsidP="00217464">
            <w:pPr>
              <w:pStyle w:val="Encabezado"/>
              <w:jc w:val="left"/>
              <w:rPr>
                <w:rFonts w:cs="Arial"/>
                <w:sz w:val="18"/>
                <w:szCs w:val="18"/>
              </w:rPr>
            </w:pPr>
            <w:r w:rsidRPr="00217464">
              <w:rPr>
                <w:rFonts w:cs="Arial"/>
                <w:sz w:val="18"/>
                <w:szCs w:val="18"/>
              </w:rPr>
              <w:t>FECHA</w:t>
            </w:r>
          </w:p>
        </w:tc>
        <w:tc>
          <w:tcPr>
            <w:tcW w:w="1701" w:type="dxa"/>
            <w:vAlign w:val="center"/>
          </w:tcPr>
          <w:p w14:paraId="087FCB3B" w14:textId="456E5697" w:rsidR="00C36E53" w:rsidRPr="00217464" w:rsidRDefault="00F51123" w:rsidP="00217464">
            <w:pPr>
              <w:pStyle w:val="Encabezado"/>
              <w:jc w:val="center"/>
              <w:rPr>
                <w:rFonts w:cs="Arial"/>
                <w:sz w:val="18"/>
                <w:szCs w:val="18"/>
              </w:rPr>
            </w:pPr>
            <w:r>
              <w:rPr>
                <w:rFonts w:cs="Arial"/>
                <w:sz w:val="18"/>
                <w:szCs w:val="18"/>
              </w:rPr>
              <w:t>2</w:t>
            </w:r>
            <w:r w:rsidR="00C079DE">
              <w:rPr>
                <w:rFonts w:cs="Arial"/>
                <w:sz w:val="18"/>
                <w:szCs w:val="18"/>
              </w:rPr>
              <w:t>6</w:t>
            </w:r>
            <w:r w:rsidR="00C36E53" w:rsidRPr="00217464">
              <w:rPr>
                <w:rFonts w:cs="Arial"/>
                <w:sz w:val="18"/>
                <w:szCs w:val="18"/>
              </w:rPr>
              <w:t>/0</w:t>
            </w:r>
            <w:r>
              <w:rPr>
                <w:rFonts w:cs="Arial"/>
                <w:sz w:val="18"/>
                <w:szCs w:val="18"/>
              </w:rPr>
              <w:t>8</w:t>
            </w:r>
            <w:r w:rsidR="00C36E53" w:rsidRPr="00217464">
              <w:rPr>
                <w:rFonts w:cs="Arial"/>
                <w:sz w:val="18"/>
                <w:szCs w:val="18"/>
              </w:rPr>
              <w:t>/2021</w:t>
            </w:r>
          </w:p>
        </w:tc>
        <w:tc>
          <w:tcPr>
            <w:tcW w:w="1701" w:type="dxa"/>
            <w:vAlign w:val="center"/>
          </w:tcPr>
          <w:p w14:paraId="29A45201" w14:textId="77777777" w:rsidR="00C36E53" w:rsidRPr="00217464" w:rsidRDefault="00C36E53" w:rsidP="00217464">
            <w:pPr>
              <w:pStyle w:val="Encabezado"/>
              <w:jc w:val="center"/>
              <w:rPr>
                <w:rFonts w:cs="Arial"/>
                <w:sz w:val="18"/>
                <w:szCs w:val="18"/>
              </w:rPr>
            </w:pPr>
          </w:p>
        </w:tc>
        <w:tc>
          <w:tcPr>
            <w:tcW w:w="1701" w:type="dxa"/>
            <w:vAlign w:val="center"/>
          </w:tcPr>
          <w:p w14:paraId="1FEAB35A" w14:textId="77777777" w:rsidR="00C36E53" w:rsidRPr="00646CF0" w:rsidRDefault="00C36E53" w:rsidP="00217464">
            <w:pPr>
              <w:pStyle w:val="Encabezado"/>
              <w:jc w:val="center"/>
              <w:rPr>
                <w:rFonts w:cs="Arial"/>
                <w:sz w:val="20"/>
                <w:szCs w:val="20"/>
              </w:rPr>
            </w:pPr>
          </w:p>
        </w:tc>
      </w:tr>
      <w:tr w:rsidR="00C36E53" w:rsidRPr="00646CF0" w14:paraId="2E6DD301" w14:textId="77777777" w:rsidTr="00FD6D0F">
        <w:trPr>
          <w:cantSplit/>
          <w:trHeight w:val="354"/>
        </w:trPr>
        <w:tc>
          <w:tcPr>
            <w:tcW w:w="3047" w:type="dxa"/>
            <w:vMerge w:val="restart"/>
            <w:vAlign w:val="center"/>
          </w:tcPr>
          <w:p w14:paraId="3B5D8B0D" w14:textId="77777777" w:rsidR="00C36E53" w:rsidRPr="00646CF0" w:rsidRDefault="00C36E53" w:rsidP="00217464">
            <w:pPr>
              <w:pStyle w:val="Encabezado"/>
              <w:jc w:val="left"/>
              <w:rPr>
                <w:rFonts w:cs="Arial"/>
                <w:sz w:val="20"/>
                <w:szCs w:val="20"/>
              </w:rPr>
            </w:pPr>
            <w:r w:rsidRPr="00646CF0">
              <w:rPr>
                <w:rFonts w:cs="Arial"/>
                <w:sz w:val="20"/>
                <w:szCs w:val="20"/>
              </w:rPr>
              <w:t>RESPONSABLE APROBACIÓN</w:t>
            </w:r>
          </w:p>
          <w:p w14:paraId="0EAC40C6" w14:textId="77777777" w:rsidR="00C36E53" w:rsidRPr="00646CF0" w:rsidRDefault="00C36E53" w:rsidP="00217464">
            <w:pPr>
              <w:pStyle w:val="Encabezado"/>
              <w:jc w:val="left"/>
              <w:rPr>
                <w:rFonts w:cs="Arial"/>
                <w:sz w:val="20"/>
                <w:szCs w:val="20"/>
              </w:rPr>
            </w:pPr>
            <w:r w:rsidRPr="00646CF0">
              <w:rPr>
                <w:rFonts w:cs="Arial"/>
                <w:sz w:val="20"/>
                <w:szCs w:val="20"/>
              </w:rPr>
              <w:t>Gerente de Proyecto</w:t>
            </w:r>
          </w:p>
        </w:tc>
        <w:tc>
          <w:tcPr>
            <w:tcW w:w="1134" w:type="dxa"/>
            <w:vAlign w:val="center"/>
          </w:tcPr>
          <w:p w14:paraId="013DB79D" w14:textId="77777777" w:rsidR="00C36E53" w:rsidRPr="00217464" w:rsidRDefault="00C36E53" w:rsidP="00217464">
            <w:pPr>
              <w:pStyle w:val="Encabezado"/>
              <w:jc w:val="left"/>
              <w:rPr>
                <w:rFonts w:cs="Arial"/>
                <w:sz w:val="18"/>
                <w:szCs w:val="18"/>
              </w:rPr>
            </w:pPr>
            <w:r w:rsidRPr="00217464">
              <w:rPr>
                <w:rFonts w:cs="Arial"/>
                <w:sz w:val="18"/>
                <w:szCs w:val="18"/>
              </w:rPr>
              <w:t>NOMBRE</w:t>
            </w:r>
          </w:p>
        </w:tc>
        <w:tc>
          <w:tcPr>
            <w:tcW w:w="1701" w:type="dxa"/>
            <w:vAlign w:val="center"/>
          </w:tcPr>
          <w:p w14:paraId="37B9A0AF" w14:textId="77777777" w:rsidR="00C36E53" w:rsidRPr="00217464" w:rsidRDefault="00C36E53" w:rsidP="00217464">
            <w:pPr>
              <w:pStyle w:val="Encabezado"/>
              <w:jc w:val="center"/>
              <w:rPr>
                <w:rFonts w:cs="Arial"/>
                <w:sz w:val="18"/>
                <w:szCs w:val="18"/>
              </w:rPr>
            </w:pPr>
            <w:r w:rsidRPr="00217464">
              <w:rPr>
                <w:rFonts w:cs="Arial"/>
                <w:sz w:val="18"/>
                <w:szCs w:val="18"/>
              </w:rPr>
              <w:t>Alberto Polo</w:t>
            </w:r>
          </w:p>
        </w:tc>
        <w:tc>
          <w:tcPr>
            <w:tcW w:w="1701" w:type="dxa"/>
            <w:vAlign w:val="center"/>
          </w:tcPr>
          <w:p w14:paraId="67561837" w14:textId="77777777" w:rsidR="00C36E53" w:rsidRPr="00217464" w:rsidRDefault="00C36E53" w:rsidP="00217464">
            <w:pPr>
              <w:pStyle w:val="Encabezado"/>
              <w:jc w:val="center"/>
              <w:rPr>
                <w:rFonts w:cs="Arial"/>
                <w:sz w:val="18"/>
                <w:szCs w:val="18"/>
              </w:rPr>
            </w:pPr>
          </w:p>
        </w:tc>
        <w:tc>
          <w:tcPr>
            <w:tcW w:w="1701" w:type="dxa"/>
            <w:vAlign w:val="center"/>
          </w:tcPr>
          <w:p w14:paraId="6CEBD596" w14:textId="77777777" w:rsidR="00C36E53" w:rsidRPr="00646CF0" w:rsidRDefault="00C36E53" w:rsidP="00217464">
            <w:pPr>
              <w:pStyle w:val="Encabezado"/>
              <w:jc w:val="center"/>
              <w:rPr>
                <w:rFonts w:cs="Arial"/>
                <w:sz w:val="20"/>
                <w:szCs w:val="20"/>
              </w:rPr>
            </w:pPr>
          </w:p>
        </w:tc>
      </w:tr>
      <w:tr w:rsidR="00C36E53" w:rsidRPr="00646CF0" w14:paraId="75874D9D" w14:textId="77777777" w:rsidTr="00FD6D0F">
        <w:trPr>
          <w:cantSplit/>
          <w:trHeight w:val="454"/>
        </w:trPr>
        <w:tc>
          <w:tcPr>
            <w:tcW w:w="3047" w:type="dxa"/>
            <w:vMerge/>
          </w:tcPr>
          <w:p w14:paraId="46449C6A" w14:textId="77777777" w:rsidR="00C36E53" w:rsidRPr="00646CF0" w:rsidRDefault="00C36E53" w:rsidP="00217464">
            <w:pPr>
              <w:pStyle w:val="Encabezado"/>
              <w:rPr>
                <w:rFonts w:cs="Arial"/>
                <w:sz w:val="20"/>
                <w:szCs w:val="20"/>
              </w:rPr>
            </w:pPr>
          </w:p>
        </w:tc>
        <w:tc>
          <w:tcPr>
            <w:tcW w:w="1134" w:type="dxa"/>
            <w:vAlign w:val="center"/>
          </w:tcPr>
          <w:p w14:paraId="51315A2F" w14:textId="77777777" w:rsidR="00C36E53" w:rsidRPr="00217464" w:rsidRDefault="00C36E53" w:rsidP="00217464">
            <w:pPr>
              <w:pStyle w:val="Encabezado"/>
              <w:jc w:val="left"/>
              <w:rPr>
                <w:rFonts w:cs="Arial"/>
                <w:sz w:val="18"/>
                <w:szCs w:val="18"/>
              </w:rPr>
            </w:pPr>
            <w:r w:rsidRPr="00217464">
              <w:rPr>
                <w:rFonts w:cs="Arial"/>
                <w:sz w:val="18"/>
                <w:szCs w:val="18"/>
              </w:rPr>
              <w:t>FIRMA</w:t>
            </w:r>
          </w:p>
        </w:tc>
        <w:tc>
          <w:tcPr>
            <w:tcW w:w="1701" w:type="dxa"/>
            <w:vAlign w:val="center"/>
          </w:tcPr>
          <w:p w14:paraId="6D5DA872" w14:textId="342115B2" w:rsidR="00C36E53" w:rsidRPr="00217464" w:rsidRDefault="00D864E0" w:rsidP="00217464">
            <w:pPr>
              <w:pStyle w:val="Encabezado"/>
              <w:jc w:val="center"/>
              <w:rPr>
                <w:rFonts w:cs="Arial"/>
                <w:sz w:val="18"/>
                <w:szCs w:val="18"/>
              </w:rPr>
            </w:pPr>
            <w:r w:rsidRPr="00B32394">
              <w:rPr>
                <w:rFonts w:cs="Arial"/>
                <w:noProof/>
                <w:lang w:val="es-ES"/>
              </w:rPr>
              <w:drawing>
                <wp:inline distT="0" distB="0" distL="0" distR="0" wp14:anchorId="744A25A1" wp14:editId="70A9AF18">
                  <wp:extent cx="868193" cy="323850"/>
                  <wp:effectExtent l="0" t="0" r="8255" b="0"/>
                  <wp:docPr id="1179856548" name="Imagen 1179856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905863" cy="337902"/>
                          </a:xfrm>
                          <a:prstGeom prst="rect">
                            <a:avLst/>
                          </a:prstGeom>
                        </pic:spPr>
                      </pic:pic>
                    </a:graphicData>
                  </a:graphic>
                </wp:inline>
              </w:drawing>
            </w:r>
          </w:p>
        </w:tc>
        <w:tc>
          <w:tcPr>
            <w:tcW w:w="1701" w:type="dxa"/>
            <w:vAlign w:val="center"/>
          </w:tcPr>
          <w:p w14:paraId="3D14026B" w14:textId="77777777" w:rsidR="00C36E53" w:rsidRPr="00217464" w:rsidRDefault="00C36E53" w:rsidP="00217464">
            <w:pPr>
              <w:pStyle w:val="Encabezado"/>
              <w:jc w:val="center"/>
              <w:rPr>
                <w:rFonts w:cs="Arial"/>
                <w:sz w:val="18"/>
                <w:szCs w:val="18"/>
              </w:rPr>
            </w:pPr>
          </w:p>
        </w:tc>
        <w:tc>
          <w:tcPr>
            <w:tcW w:w="1701" w:type="dxa"/>
            <w:vAlign w:val="center"/>
          </w:tcPr>
          <w:p w14:paraId="43AD9704" w14:textId="77777777" w:rsidR="00C36E53" w:rsidRPr="00646CF0" w:rsidRDefault="00C36E53" w:rsidP="00217464">
            <w:pPr>
              <w:pStyle w:val="Encabezado"/>
              <w:jc w:val="center"/>
              <w:rPr>
                <w:rFonts w:cs="Arial"/>
                <w:sz w:val="20"/>
                <w:szCs w:val="20"/>
              </w:rPr>
            </w:pPr>
          </w:p>
        </w:tc>
      </w:tr>
      <w:tr w:rsidR="00C36E53" w:rsidRPr="00646CF0" w14:paraId="3CF62BD9" w14:textId="77777777" w:rsidTr="00FD6D0F">
        <w:trPr>
          <w:cantSplit/>
          <w:trHeight w:val="354"/>
        </w:trPr>
        <w:tc>
          <w:tcPr>
            <w:tcW w:w="3047" w:type="dxa"/>
            <w:vMerge/>
          </w:tcPr>
          <w:p w14:paraId="62B98615" w14:textId="77777777" w:rsidR="00C36E53" w:rsidRPr="00646CF0" w:rsidRDefault="00C36E53" w:rsidP="00217464">
            <w:pPr>
              <w:pStyle w:val="Encabezado"/>
              <w:rPr>
                <w:rFonts w:cs="Arial"/>
                <w:sz w:val="20"/>
                <w:szCs w:val="20"/>
              </w:rPr>
            </w:pPr>
          </w:p>
        </w:tc>
        <w:tc>
          <w:tcPr>
            <w:tcW w:w="1134" w:type="dxa"/>
            <w:vAlign w:val="center"/>
          </w:tcPr>
          <w:p w14:paraId="0259ABD3" w14:textId="77777777" w:rsidR="00C36E53" w:rsidRPr="00217464" w:rsidRDefault="00C36E53" w:rsidP="00217464">
            <w:pPr>
              <w:pStyle w:val="Encabezado"/>
              <w:jc w:val="left"/>
              <w:rPr>
                <w:rFonts w:cs="Arial"/>
                <w:sz w:val="18"/>
                <w:szCs w:val="18"/>
              </w:rPr>
            </w:pPr>
            <w:r w:rsidRPr="00217464">
              <w:rPr>
                <w:rFonts w:cs="Arial"/>
                <w:sz w:val="18"/>
                <w:szCs w:val="18"/>
              </w:rPr>
              <w:t>FECHA</w:t>
            </w:r>
          </w:p>
        </w:tc>
        <w:tc>
          <w:tcPr>
            <w:tcW w:w="1701" w:type="dxa"/>
            <w:vAlign w:val="center"/>
          </w:tcPr>
          <w:p w14:paraId="4521691C" w14:textId="5CD0A726" w:rsidR="00C36E53" w:rsidRPr="00217464" w:rsidRDefault="00F51123" w:rsidP="00217464">
            <w:pPr>
              <w:pStyle w:val="Encabezado"/>
              <w:jc w:val="center"/>
              <w:rPr>
                <w:rFonts w:cs="Arial"/>
                <w:sz w:val="18"/>
                <w:szCs w:val="18"/>
              </w:rPr>
            </w:pPr>
            <w:r>
              <w:rPr>
                <w:rFonts w:cs="Arial"/>
                <w:sz w:val="18"/>
                <w:szCs w:val="18"/>
              </w:rPr>
              <w:t>2</w:t>
            </w:r>
            <w:r w:rsidR="00C079DE">
              <w:rPr>
                <w:rFonts w:cs="Arial"/>
                <w:sz w:val="18"/>
                <w:szCs w:val="18"/>
              </w:rPr>
              <w:t>6</w:t>
            </w:r>
            <w:r w:rsidR="00C36E53" w:rsidRPr="00217464">
              <w:rPr>
                <w:rFonts w:cs="Arial"/>
                <w:sz w:val="18"/>
                <w:szCs w:val="18"/>
              </w:rPr>
              <w:t>/0</w:t>
            </w:r>
            <w:r>
              <w:rPr>
                <w:rFonts w:cs="Arial"/>
                <w:sz w:val="18"/>
                <w:szCs w:val="18"/>
              </w:rPr>
              <w:t>8</w:t>
            </w:r>
            <w:r w:rsidR="00C36E53" w:rsidRPr="00217464">
              <w:rPr>
                <w:rFonts w:cs="Arial"/>
                <w:sz w:val="18"/>
                <w:szCs w:val="18"/>
              </w:rPr>
              <w:t>/2021</w:t>
            </w:r>
          </w:p>
        </w:tc>
        <w:tc>
          <w:tcPr>
            <w:tcW w:w="1701" w:type="dxa"/>
            <w:vAlign w:val="center"/>
          </w:tcPr>
          <w:p w14:paraId="2DCA3E80" w14:textId="77777777" w:rsidR="00C36E53" w:rsidRPr="00217464" w:rsidRDefault="00C36E53" w:rsidP="00217464">
            <w:pPr>
              <w:pStyle w:val="Encabezado"/>
              <w:jc w:val="center"/>
              <w:rPr>
                <w:rFonts w:cs="Arial"/>
                <w:sz w:val="18"/>
                <w:szCs w:val="18"/>
              </w:rPr>
            </w:pPr>
          </w:p>
        </w:tc>
        <w:tc>
          <w:tcPr>
            <w:tcW w:w="1701" w:type="dxa"/>
            <w:vAlign w:val="center"/>
          </w:tcPr>
          <w:p w14:paraId="42CC917C" w14:textId="77777777" w:rsidR="00C36E53" w:rsidRPr="00646CF0" w:rsidRDefault="00C36E53" w:rsidP="00217464">
            <w:pPr>
              <w:pStyle w:val="Encabezado"/>
              <w:jc w:val="center"/>
              <w:rPr>
                <w:rFonts w:cs="Arial"/>
                <w:sz w:val="20"/>
                <w:szCs w:val="20"/>
              </w:rPr>
            </w:pPr>
          </w:p>
        </w:tc>
      </w:tr>
    </w:tbl>
    <w:p w14:paraId="4AFCE997" w14:textId="77777777" w:rsidR="00C36E53" w:rsidRPr="00646CF0" w:rsidRDefault="00C36E53" w:rsidP="00217464">
      <w:pPr>
        <w:pStyle w:val="Encabezado"/>
        <w:rPr>
          <w:rFonts w:cs="Arial"/>
          <w:szCs w:val="24"/>
        </w:rPr>
      </w:pPr>
    </w:p>
    <w:p w14:paraId="639A23D0" w14:textId="77777777" w:rsidR="00C36E53" w:rsidRPr="00646CF0" w:rsidRDefault="00C36E53" w:rsidP="00217464">
      <w:pPr>
        <w:spacing w:line="240" w:lineRule="auto"/>
        <w:contextualSpacing/>
        <w:jc w:val="center"/>
        <w:rPr>
          <w:rFonts w:cs="Arial"/>
          <w:b/>
          <w:szCs w:val="24"/>
        </w:rPr>
      </w:pPr>
      <w:r w:rsidRPr="00646CF0">
        <w:rPr>
          <w:rFonts w:cs="Arial"/>
          <w:szCs w:val="24"/>
        </w:rPr>
        <w:t>Las modificaciones al documento serán comunicadas al director de la Consultoría quien autorizará los cambios a que haya lugar.</w:t>
      </w:r>
      <w:r w:rsidRPr="00646CF0">
        <w:rPr>
          <w:rFonts w:eastAsia="Trebuchet MS" w:cs="Arial"/>
          <w:b/>
          <w:color w:val="0070C0"/>
          <w:szCs w:val="24"/>
        </w:rPr>
        <w:br w:type="page"/>
      </w:r>
    </w:p>
    <w:p w14:paraId="2B5CDA39" w14:textId="77777777" w:rsidR="00C36E53" w:rsidRPr="00646CF0" w:rsidRDefault="00C36E53" w:rsidP="00BF0D44">
      <w:pPr>
        <w:contextualSpacing/>
        <w:jc w:val="center"/>
        <w:rPr>
          <w:rFonts w:cs="Arial"/>
          <w:b/>
          <w:szCs w:val="24"/>
        </w:rPr>
        <w:sectPr w:rsidR="00C36E53" w:rsidRPr="00646CF0" w:rsidSect="00A47C41">
          <w:headerReference w:type="default" r:id="rId15"/>
          <w:footerReference w:type="default" r:id="rId16"/>
          <w:pgSz w:w="12240" w:h="15840"/>
          <w:pgMar w:top="1418" w:right="1327" w:bottom="1134" w:left="1701" w:header="709" w:footer="374" w:gutter="0"/>
          <w:cols w:space="708"/>
          <w:titlePg/>
          <w:docGrid w:linePitch="360"/>
        </w:sectPr>
      </w:pPr>
    </w:p>
    <w:p w14:paraId="242C999F" w14:textId="77777777" w:rsidR="00C36E53" w:rsidRPr="00646CF0" w:rsidRDefault="00C36E53" w:rsidP="00BF0D44">
      <w:pPr>
        <w:contextualSpacing/>
        <w:jc w:val="center"/>
        <w:rPr>
          <w:rFonts w:cs="Arial"/>
          <w:b/>
          <w:szCs w:val="24"/>
        </w:rPr>
      </w:pPr>
      <w:r w:rsidRPr="00646CF0">
        <w:rPr>
          <w:rFonts w:cs="Arial"/>
          <w:b/>
          <w:szCs w:val="24"/>
        </w:rPr>
        <w:lastRenderedPageBreak/>
        <w:t>TABLA DE CONTENIDO</w:t>
      </w:r>
    </w:p>
    <w:p w14:paraId="12660A6B" w14:textId="77777777" w:rsidR="00C36E53" w:rsidRPr="00646CF0" w:rsidRDefault="00C36E53" w:rsidP="00BF0D44">
      <w:pPr>
        <w:pStyle w:val="TDC1"/>
        <w:contextualSpacing/>
        <w:rPr>
          <w:rFonts w:eastAsiaTheme="minorEastAsia" w:cs="Arial"/>
          <w:bCs w:val="0"/>
          <w:caps w:val="0"/>
          <w:noProof/>
          <w:szCs w:val="24"/>
          <w:lang w:val="es-419" w:eastAsia="es-419"/>
        </w:rPr>
      </w:pPr>
      <w:r w:rsidRPr="00646CF0">
        <w:rPr>
          <w:rFonts w:cs="Arial"/>
          <w:szCs w:val="24"/>
        </w:rPr>
        <w:fldChar w:fldCharType="begin"/>
      </w:r>
      <w:r w:rsidRPr="00646CF0">
        <w:rPr>
          <w:rFonts w:cs="Arial"/>
          <w:szCs w:val="24"/>
        </w:rPr>
        <w:instrText xml:space="preserve"> TOC \o "1-3" \h \z \u </w:instrText>
      </w:r>
      <w:r w:rsidRPr="00646CF0">
        <w:rPr>
          <w:rFonts w:cs="Arial"/>
          <w:szCs w:val="24"/>
        </w:rPr>
        <w:fldChar w:fldCharType="separate"/>
      </w:r>
    </w:p>
    <w:sdt>
      <w:sdtPr>
        <w:rPr>
          <w:bCs w:val="0"/>
          <w:caps w:val="0"/>
          <w:szCs w:val="22"/>
          <w:lang w:val="es-ES"/>
        </w:rPr>
        <w:id w:val="-30043215"/>
        <w:docPartObj>
          <w:docPartGallery w:val="Table of Contents"/>
          <w:docPartUnique/>
        </w:docPartObj>
      </w:sdtPr>
      <w:sdtEndPr>
        <w:rPr>
          <w:rFonts w:cs="Arial"/>
          <w:b/>
          <w:szCs w:val="24"/>
        </w:rPr>
      </w:sdtEndPr>
      <w:sdtContent>
        <w:p w14:paraId="514C7992" w14:textId="413A7B7D" w:rsidR="004F41D4" w:rsidRDefault="00C36E53">
          <w:pPr>
            <w:pStyle w:val="TDC1"/>
            <w:rPr>
              <w:rFonts w:asciiTheme="minorHAnsi" w:eastAsiaTheme="minorEastAsia" w:hAnsiTheme="minorHAnsi" w:cstheme="minorBidi"/>
              <w:bCs w:val="0"/>
              <w:caps w:val="0"/>
              <w:noProof/>
              <w:sz w:val="22"/>
              <w:szCs w:val="22"/>
              <w:lang w:val="es-MX" w:eastAsia="es-MX"/>
            </w:rPr>
          </w:pPr>
          <w:r w:rsidRPr="00C36E53">
            <w:rPr>
              <w:rFonts w:cs="Arial"/>
              <w:szCs w:val="24"/>
            </w:rPr>
            <w:fldChar w:fldCharType="begin"/>
          </w:r>
          <w:r w:rsidRPr="00C36E53">
            <w:rPr>
              <w:rFonts w:cs="Arial"/>
              <w:szCs w:val="24"/>
            </w:rPr>
            <w:instrText xml:space="preserve"> TOC \o "1-3" \h \z \u </w:instrText>
          </w:r>
          <w:r w:rsidRPr="00C36E53">
            <w:rPr>
              <w:rFonts w:cs="Arial"/>
              <w:szCs w:val="24"/>
            </w:rPr>
            <w:fldChar w:fldCharType="separate"/>
          </w:r>
          <w:hyperlink w:anchor="_Toc80908524" w:history="1">
            <w:r w:rsidR="004F41D4" w:rsidRPr="00356305">
              <w:rPr>
                <w:rStyle w:val="Hipervnculo"/>
                <w:noProof/>
              </w:rPr>
              <w:t>1</w:t>
            </w:r>
            <w:r w:rsidR="004F41D4">
              <w:rPr>
                <w:rFonts w:asciiTheme="minorHAnsi" w:eastAsiaTheme="minorEastAsia" w:hAnsiTheme="minorHAnsi" w:cstheme="minorBidi"/>
                <w:bCs w:val="0"/>
                <w:caps w:val="0"/>
                <w:noProof/>
                <w:sz w:val="22"/>
                <w:szCs w:val="22"/>
                <w:lang w:val="es-MX" w:eastAsia="es-MX"/>
              </w:rPr>
              <w:tab/>
            </w:r>
            <w:r w:rsidR="004F41D4" w:rsidRPr="00356305">
              <w:rPr>
                <w:rStyle w:val="Hipervnculo"/>
                <w:noProof/>
              </w:rPr>
              <w:t>INTRODUCCIÓN</w:t>
            </w:r>
            <w:r w:rsidR="004F41D4">
              <w:rPr>
                <w:noProof/>
                <w:webHidden/>
              </w:rPr>
              <w:tab/>
            </w:r>
            <w:r w:rsidR="004F41D4">
              <w:rPr>
                <w:noProof/>
                <w:webHidden/>
              </w:rPr>
              <w:fldChar w:fldCharType="begin"/>
            </w:r>
            <w:r w:rsidR="004F41D4">
              <w:rPr>
                <w:noProof/>
                <w:webHidden/>
              </w:rPr>
              <w:instrText xml:space="preserve"> PAGEREF _Toc80908524 \h </w:instrText>
            </w:r>
            <w:r w:rsidR="004F41D4">
              <w:rPr>
                <w:noProof/>
                <w:webHidden/>
              </w:rPr>
            </w:r>
            <w:r w:rsidR="004F41D4">
              <w:rPr>
                <w:noProof/>
                <w:webHidden/>
              </w:rPr>
              <w:fldChar w:fldCharType="separate"/>
            </w:r>
            <w:r w:rsidR="00442134">
              <w:rPr>
                <w:noProof/>
                <w:webHidden/>
              </w:rPr>
              <w:t>4</w:t>
            </w:r>
            <w:r w:rsidR="004F41D4">
              <w:rPr>
                <w:noProof/>
                <w:webHidden/>
              </w:rPr>
              <w:fldChar w:fldCharType="end"/>
            </w:r>
          </w:hyperlink>
        </w:p>
        <w:p w14:paraId="7DE0A742" w14:textId="38CACD2E" w:rsidR="004F41D4" w:rsidRDefault="00000000">
          <w:pPr>
            <w:pStyle w:val="TDC1"/>
            <w:rPr>
              <w:rFonts w:asciiTheme="minorHAnsi" w:eastAsiaTheme="minorEastAsia" w:hAnsiTheme="minorHAnsi" w:cstheme="minorBidi"/>
              <w:bCs w:val="0"/>
              <w:caps w:val="0"/>
              <w:noProof/>
              <w:sz w:val="22"/>
              <w:szCs w:val="22"/>
              <w:lang w:val="es-MX" w:eastAsia="es-MX"/>
            </w:rPr>
          </w:pPr>
          <w:hyperlink w:anchor="_Toc80908525" w:history="1">
            <w:r w:rsidR="004F41D4" w:rsidRPr="00356305">
              <w:rPr>
                <w:rStyle w:val="Hipervnculo"/>
                <w:noProof/>
              </w:rPr>
              <w:t>2</w:t>
            </w:r>
            <w:r w:rsidR="004F41D4">
              <w:rPr>
                <w:rFonts w:asciiTheme="minorHAnsi" w:eastAsiaTheme="minorEastAsia" w:hAnsiTheme="minorHAnsi" w:cstheme="minorBidi"/>
                <w:bCs w:val="0"/>
                <w:caps w:val="0"/>
                <w:noProof/>
                <w:sz w:val="22"/>
                <w:szCs w:val="22"/>
                <w:lang w:val="es-MX" w:eastAsia="es-MX"/>
              </w:rPr>
              <w:tab/>
            </w:r>
            <w:r w:rsidR="004F41D4" w:rsidRPr="00356305">
              <w:rPr>
                <w:rStyle w:val="Hipervnculo"/>
                <w:noProof/>
              </w:rPr>
              <w:t>TERMINOLOGÍA</w:t>
            </w:r>
            <w:r w:rsidR="004F41D4">
              <w:rPr>
                <w:noProof/>
                <w:webHidden/>
              </w:rPr>
              <w:tab/>
            </w:r>
            <w:r w:rsidR="004F41D4">
              <w:rPr>
                <w:noProof/>
                <w:webHidden/>
              </w:rPr>
              <w:fldChar w:fldCharType="begin"/>
            </w:r>
            <w:r w:rsidR="004F41D4">
              <w:rPr>
                <w:noProof/>
                <w:webHidden/>
              </w:rPr>
              <w:instrText xml:space="preserve"> PAGEREF _Toc80908525 \h </w:instrText>
            </w:r>
            <w:r w:rsidR="004F41D4">
              <w:rPr>
                <w:noProof/>
                <w:webHidden/>
              </w:rPr>
            </w:r>
            <w:r w:rsidR="004F41D4">
              <w:rPr>
                <w:noProof/>
                <w:webHidden/>
              </w:rPr>
              <w:fldChar w:fldCharType="separate"/>
            </w:r>
            <w:r w:rsidR="00442134">
              <w:rPr>
                <w:noProof/>
                <w:webHidden/>
              </w:rPr>
              <w:t>4</w:t>
            </w:r>
            <w:r w:rsidR="004F41D4">
              <w:rPr>
                <w:noProof/>
                <w:webHidden/>
              </w:rPr>
              <w:fldChar w:fldCharType="end"/>
            </w:r>
          </w:hyperlink>
        </w:p>
        <w:p w14:paraId="2E7D8B49" w14:textId="209D8A59" w:rsidR="004F41D4" w:rsidRDefault="00000000">
          <w:pPr>
            <w:pStyle w:val="TDC1"/>
            <w:rPr>
              <w:rFonts w:asciiTheme="minorHAnsi" w:eastAsiaTheme="minorEastAsia" w:hAnsiTheme="minorHAnsi" w:cstheme="minorBidi"/>
              <w:bCs w:val="0"/>
              <w:caps w:val="0"/>
              <w:noProof/>
              <w:sz w:val="22"/>
              <w:szCs w:val="22"/>
              <w:lang w:val="es-MX" w:eastAsia="es-MX"/>
            </w:rPr>
          </w:pPr>
          <w:hyperlink w:anchor="_Toc80908526" w:history="1">
            <w:r w:rsidR="004F41D4" w:rsidRPr="00356305">
              <w:rPr>
                <w:rStyle w:val="Hipervnculo"/>
                <w:noProof/>
              </w:rPr>
              <w:t>3</w:t>
            </w:r>
            <w:r w:rsidR="004F41D4">
              <w:rPr>
                <w:rFonts w:asciiTheme="minorHAnsi" w:eastAsiaTheme="minorEastAsia" w:hAnsiTheme="minorHAnsi" w:cstheme="minorBidi"/>
                <w:bCs w:val="0"/>
                <w:caps w:val="0"/>
                <w:noProof/>
                <w:sz w:val="22"/>
                <w:szCs w:val="22"/>
                <w:lang w:val="es-MX" w:eastAsia="es-MX"/>
              </w:rPr>
              <w:tab/>
            </w:r>
            <w:r w:rsidR="004F41D4" w:rsidRPr="00356305">
              <w:rPr>
                <w:rStyle w:val="Hipervnculo"/>
                <w:noProof/>
              </w:rPr>
              <w:t>ESTRUCTURAS</w:t>
            </w:r>
            <w:r w:rsidR="004F41D4">
              <w:rPr>
                <w:noProof/>
                <w:webHidden/>
              </w:rPr>
              <w:tab/>
            </w:r>
            <w:r w:rsidR="004F41D4">
              <w:rPr>
                <w:noProof/>
                <w:webHidden/>
              </w:rPr>
              <w:fldChar w:fldCharType="begin"/>
            </w:r>
            <w:r w:rsidR="004F41D4">
              <w:rPr>
                <w:noProof/>
                <w:webHidden/>
              </w:rPr>
              <w:instrText xml:space="preserve"> PAGEREF _Toc80908526 \h </w:instrText>
            </w:r>
            <w:r w:rsidR="004F41D4">
              <w:rPr>
                <w:noProof/>
                <w:webHidden/>
              </w:rPr>
            </w:r>
            <w:r w:rsidR="004F41D4">
              <w:rPr>
                <w:noProof/>
                <w:webHidden/>
              </w:rPr>
              <w:fldChar w:fldCharType="separate"/>
            </w:r>
            <w:r w:rsidR="00442134">
              <w:rPr>
                <w:noProof/>
                <w:webHidden/>
              </w:rPr>
              <w:t>5</w:t>
            </w:r>
            <w:r w:rsidR="004F41D4">
              <w:rPr>
                <w:noProof/>
                <w:webHidden/>
              </w:rPr>
              <w:fldChar w:fldCharType="end"/>
            </w:r>
          </w:hyperlink>
        </w:p>
        <w:p w14:paraId="2155302F" w14:textId="351C8CBF"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27" w:history="1">
            <w:r w:rsidR="004F41D4" w:rsidRPr="00356305">
              <w:rPr>
                <w:rStyle w:val="Hipervnculo"/>
                <w:noProof/>
              </w:rPr>
              <w:t>3.1</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noProof/>
              </w:rPr>
              <w:t>Alcantarillado.</w:t>
            </w:r>
            <w:r w:rsidR="004F41D4">
              <w:rPr>
                <w:noProof/>
                <w:webHidden/>
              </w:rPr>
              <w:tab/>
            </w:r>
            <w:r w:rsidR="004F41D4">
              <w:rPr>
                <w:noProof/>
                <w:webHidden/>
              </w:rPr>
              <w:fldChar w:fldCharType="begin"/>
            </w:r>
            <w:r w:rsidR="004F41D4">
              <w:rPr>
                <w:noProof/>
                <w:webHidden/>
              </w:rPr>
              <w:instrText xml:space="preserve"> PAGEREF _Toc80908527 \h </w:instrText>
            </w:r>
            <w:r w:rsidR="004F41D4">
              <w:rPr>
                <w:noProof/>
                <w:webHidden/>
              </w:rPr>
            </w:r>
            <w:r w:rsidR="004F41D4">
              <w:rPr>
                <w:noProof/>
                <w:webHidden/>
              </w:rPr>
              <w:fldChar w:fldCharType="separate"/>
            </w:r>
            <w:r w:rsidR="00442134">
              <w:rPr>
                <w:noProof/>
                <w:webHidden/>
              </w:rPr>
              <w:t>5</w:t>
            </w:r>
            <w:r w:rsidR="004F41D4">
              <w:rPr>
                <w:noProof/>
                <w:webHidden/>
              </w:rPr>
              <w:fldChar w:fldCharType="end"/>
            </w:r>
          </w:hyperlink>
        </w:p>
        <w:p w14:paraId="5C264B8C" w14:textId="5AE56F1F" w:rsidR="004F41D4" w:rsidRDefault="00000000">
          <w:pPr>
            <w:pStyle w:val="TDC1"/>
            <w:rPr>
              <w:rFonts w:asciiTheme="minorHAnsi" w:eastAsiaTheme="minorEastAsia" w:hAnsiTheme="minorHAnsi" w:cstheme="minorBidi"/>
              <w:bCs w:val="0"/>
              <w:caps w:val="0"/>
              <w:noProof/>
              <w:sz w:val="22"/>
              <w:szCs w:val="22"/>
              <w:lang w:val="es-MX" w:eastAsia="es-MX"/>
            </w:rPr>
          </w:pPr>
          <w:hyperlink w:anchor="_Toc80908528" w:history="1">
            <w:r w:rsidR="004F41D4" w:rsidRPr="00356305">
              <w:rPr>
                <w:rStyle w:val="Hipervnculo"/>
                <w:noProof/>
              </w:rPr>
              <w:t>4</w:t>
            </w:r>
            <w:r w:rsidR="004F41D4">
              <w:rPr>
                <w:rFonts w:asciiTheme="minorHAnsi" w:eastAsiaTheme="minorEastAsia" w:hAnsiTheme="minorHAnsi" w:cstheme="minorBidi"/>
                <w:bCs w:val="0"/>
                <w:caps w:val="0"/>
                <w:noProof/>
                <w:sz w:val="22"/>
                <w:szCs w:val="22"/>
                <w:lang w:val="es-MX" w:eastAsia="es-MX"/>
              </w:rPr>
              <w:tab/>
            </w:r>
            <w:r w:rsidR="004F41D4" w:rsidRPr="00356305">
              <w:rPr>
                <w:rStyle w:val="Hipervnculo"/>
                <w:noProof/>
              </w:rPr>
              <w:t>CÓDIGOS, NORMAS Y REFERENCIAS</w:t>
            </w:r>
            <w:r w:rsidR="004F41D4">
              <w:rPr>
                <w:noProof/>
                <w:webHidden/>
              </w:rPr>
              <w:tab/>
            </w:r>
            <w:r w:rsidR="004F41D4">
              <w:rPr>
                <w:noProof/>
                <w:webHidden/>
              </w:rPr>
              <w:fldChar w:fldCharType="begin"/>
            </w:r>
            <w:r w:rsidR="004F41D4">
              <w:rPr>
                <w:noProof/>
                <w:webHidden/>
              </w:rPr>
              <w:instrText xml:space="preserve"> PAGEREF _Toc80908528 \h </w:instrText>
            </w:r>
            <w:r w:rsidR="004F41D4">
              <w:rPr>
                <w:noProof/>
                <w:webHidden/>
              </w:rPr>
            </w:r>
            <w:r w:rsidR="004F41D4">
              <w:rPr>
                <w:noProof/>
                <w:webHidden/>
              </w:rPr>
              <w:fldChar w:fldCharType="separate"/>
            </w:r>
            <w:r w:rsidR="00442134">
              <w:rPr>
                <w:noProof/>
                <w:webHidden/>
              </w:rPr>
              <w:t>7</w:t>
            </w:r>
            <w:r w:rsidR="004F41D4">
              <w:rPr>
                <w:noProof/>
                <w:webHidden/>
              </w:rPr>
              <w:fldChar w:fldCharType="end"/>
            </w:r>
          </w:hyperlink>
        </w:p>
        <w:p w14:paraId="442D16D8" w14:textId="1DE6A3E4"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29" w:history="1">
            <w:r w:rsidR="004F41D4" w:rsidRPr="00356305">
              <w:rPr>
                <w:rStyle w:val="Hipervnculo"/>
                <w:noProof/>
              </w:rPr>
              <w:t>4.1</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noProof/>
              </w:rPr>
              <w:t>Códigos</w:t>
            </w:r>
            <w:r w:rsidR="004F41D4">
              <w:rPr>
                <w:noProof/>
                <w:webHidden/>
              </w:rPr>
              <w:tab/>
            </w:r>
            <w:r w:rsidR="004F41D4">
              <w:rPr>
                <w:noProof/>
                <w:webHidden/>
              </w:rPr>
              <w:fldChar w:fldCharType="begin"/>
            </w:r>
            <w:r w:rsidR="004F41D4">
              <w:rPr>
                <w:noProof/>
                <w:webHidden/>
              </w:rPr>
              <w:instrText xml:space="preserve"> PAGEREF _Toc80908529 \h </w:instrText>
            </w:r>
            <w:r w:rsidR="004F41D4">
              <w:rPr>
                <w:noProof/>
                <w:webHidden/>
              </w:rPr>
            </w:r>
            <w:r w:rsidR="004F41D4">
              <w:rPr>
                <w:noProof/>
                <w:webHidden/>
              </w:rPr>
              <w:fldChar w:fldCharType="separate"/>
            </w:r>
            <w:r w:rsidR="00442134">
              <w:rPr>
                <w:noProof/>
                <w:webHidden/>
              </w:rPr>
              <w:t>7</w:t>
            </w:r>
            <w:r w:rsidR="004F41D4">
              <w:rPr>
                <w:noProof/>
                <w:webHidden/>
              </w:rPr>
              <w:fldChar w:fldCharType="end"/>
            </w:r>
          </w:hyperlink>
        </w:p>
        <w:p w14:paraId="10D24645" w14:textId="519673EF"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30" w:history="1">
            <w:r w:rsidR="004F41D4" w:rsidRPr="00356305">
              <w:rPr>
                <w:rStyle w:val="Hipervnculo"/>
                <w:noProof/>
              </w:rPr>
              <w:t>4.2</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noProof/>
              </w:rPr>
              <w:t>Código y normas para materiales específicos</w:t>
            </w:r>
            <w:r w:rsidR="004F41D4">
              <w:rPr>
                <w:noProof/>
                <w:webHidden/>
              </w:rPr>
              <w:tab/>
            </w:r>
            <w:r w:rsidR="004F41D4">
              <w:rPr>
                <w:noProof/>
                <w:webHidden/>
              </w:rPr>
              <w:fldChar w:fldCharType="begin"/>
            </w:r>
            <w:r w:rsidR="004F41D4">
              <w:rPr>
                <w:noProof/>
                <w:webHidden/>
              </w:rPr>
              <w:instrText xml:space="preserve"> PAGEREF _Toc80908530 \h </w:instrText>
            </w:r>
            <w:r w:rsidR="004F41D4">
              <w:rPr>
                <w:noProof/>
                <w:webHidden/>
              </w:rPr>
            </w:r>
            <w:r w:rsidR="004F41D4">
              <w:rPr>
                <w:noProof/>
                <w:webHidden/>
              </w:rPr>
              <w:fldChar w:fldCharType="separate"/>
            </w:r>
            <w:r w:rsidR="00442134">
              <w:rPr>
                <w:noProof/>
                <w:webHidden/>
              </w:rPr>
              <w:t>7</w:t>
            </w:r>
            <w:r w:rsidR="004F41D4">
              <w:rPr>
                <w:noProof/>
                <w:webHidden/>
              </w:rPr>
              <w:fldChar w:fldCharType="end"/>
            </w:r>
          </w:hyperlink>
        </w:p>
        <w:p w14:paraId="6DDE8AD2" w14:textId="23709FEF"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1" w:history="1">
            <w:r w:rsidR="004F41D4" w:rsidRPr="00356305">
              <w:rPr>
                <w:rStyle w:val="Hipervnculo"/>
                <w:noProof/>
              </w:rPr>
              <w:t>4.2.1</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noProof/>
              </w:rPr>
              <w:t>Concreto</w:t>
            </w:r>
            <w:r w:rsidR="004F41D4">
              <w:rPr>
                <w:noProof/>
                <w:webHidden/>
              </w:rPr>
              <w:tab/>
            </w:r>
            <w:r w:rsidR="004F41D4">
              <w:rPr>
                <w:noProof/>
                <w:webHidden/>
              </w:rPr>
              <w:fldChar w:fldCharType="begin"/>
            </w:r>
            <w:r w:rsidR="004F41D4">
              <w:rPr>
                <w:noProof/>
                <w:webHidden/>
              </w:rPr>
              <w:instrText xml:space="preserve"> PAGEREF _Toc80908531 \h </w:instrText>
            </w:r>
            <w:r w:rsidR="004F41D4">
              <w:rPr>
                <w:noProof/>
                <w:webHidden/>
              </w:rPr>
            </w:r>
            <w:r w:rsidR="004F41D4">
              <w:rPr>
                <w:noProof/>
                <w:webHidden/>
              </w:rPr>
              <w:fldChar w:fldCharType="separate"/>
            </w:r>
            <w:r w:rsidR="00442134">
              <w:rPr>
                <w:noProof/>
                <w:webHidden/>
              </w:rPr>
              <w:t>7</w:t>
            </w:r>
            <w:r w:rsidR="004F41D4">
              <w:rPr>
                <w:noProof/>
                <w:webHidden/>
              </w:rPr>
              <w:fldChar w:fldCharType="end"/>
            </w:r>
          </w:hyperlink>
        </w:p>
        <w:p w14:paraId="0D809E9E" w14:textId="4A621829"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2" w:history="1">
            <w:r w:rsidR="004F41D4" w:rsidRPr="00356305">
              <w:rPr>
                <w:rStyle w:val="Hipervnculo"/>
                <w:noProof/>
              </w:rPr>
              <w:t>4.2.2</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noProof/>
              </w:rPr>
              <w:t>Acero estructural</w:t>
            </w:r>
            <w:r w:rsidR="004F41D4">
              <w:rPr>
                <w:noProof/>
                <w:webHidden/>
              </w:rPr>
              <w:tab/>
            </w:r>
            <w:r w:rsidR="004F41D4">
              <w:rPr>
                <w:noProof/>
                <w:webHidden/>
              </w:rPr>
              <w:fldChar w:fldCharType="begin"/>
            </w:r>
            <w:r w:rsidR="004F41D4">
              <w:rPr>
                <w:noProof/>
                <w:webHidden/>
              </w:rPr>
              <w:instrText xml:space="preserve"> PAGEREF _Toc80908532 \h </w:instrText>
            </w:r>
            <w:r w:rsidR="004F41D4">
              <w:rPr>
                <w:noProof/>
                <w:webHidden/>
              </w:rPr>
            </w:r>
            <w:r w:rsidR="004F41D4">
              <w:rPr>
                <w:noProof/>
                <w:webHidden/>
              </w:rPr>
              <w:fldChar w:fldCharType="separate"/>
            </w:r>
            <w:r w:rsidR="00442134">
              <w:rPr>
                <w:noProof/>
                <w:webHidden/>
              </w:rPr>
              <w:t>8</w:t>
            </w:r>
            <w:r w:rsidR="004F41D4">
              <w:rPr>
                <w:noProof/>
                <w:webHidden/>
              </w:rPr>
              <w:fldChar w:fldCharType="end"/>
            </w:r>
          </w:hyperlink>
        </w:p>
        <w:p w14:paraId="1A51BE7C" w14:textId="7D40DECF"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33" w:history="1">
            <w:r w:rsidR="004F41D4" w:rsidRPr="00356305">
              <w:rPr>
                <w:rStyle w:val="Hipervnculo"/>
                <w:noProof/>
              </w:rPr>
              <w:t>4.3</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noProof/>
              </w:rPr>
              <w:t>Referencias</w:t>
            </w:r>
            <w:r w:rsidR="004F41D4">
              <w:rPr>
                <w:noProof/>
                <w:webHidden/>
              </w:rPr>
              <w:tab/>
            </w:r>
            <w:r w:rsidR="004F41D4">
              <w:rPr>
                <w:noProof/>
                <w:webHidden/>
              </w:rPr>
              <w:fldChar w:fldCharType="begin"/>
            </w:r>
            <w:r w:rsidR="004F41D4">
              <w:rPr>
                <w:noProof/>
                <w:webHidden/>
              </w:rPr>
              <w:instrText xml:space="preserve"> PAGEREF _Toc80908533 \h </w:instrText>
            </w:r>
            <w:r w:rsidR="004F41D4">
              <w:rPr>
                <w:noProof/>
                <w:webHidden/>
              </w:rPr>
            </w:r>
            <w:r w:rsidR="004F41D4">
              <w:rPr>
                <w:noProof/>
                <w:webHidden/>
              </w:rPr>
              <w:fldChar w:fldCharType="separate"/>
            </w:r>
            <w:r w:rsidR="00442134">
              <w:rPr>
                <w:noProof/>
                <w:webHidden/>
              </w:rPr>
              <w:t>8</w:t>
            </w:r>
            <w:r w:rsidR="004F41D4">
              <w:rPr>
                <w:noProof/>
                <w:webHidden/>
              </w:rPr>
              <w:fldChar w:fldCharType="end"/>
            </w:r>
          </w:hyperlink>
        </w:p>
        <w:p w14:paraId="4D055F88" w14:textId="62B1C8E2" w:rsidR="004F41D4" w:rsidRDefault="00000000">
          <w:pPr>
            <w:pStyle w:val="TDC1"/>
            <w:rPr>
              <w:rFonts w:asciiTheme="minorHAnsi" w:eastAsiaTheme="minorEastAsia" w:hAnsiTheme="minorHAnsi" w:cstheme="minorBidi"/>
              <w:bCs w:val="0"/>
              <w:caps w:val="0"/>
              <w:noProof/>
              <w:sz w:val="22"/>
              <w:szCs w:val="22"/>
              <w:lang w:val="es-MX" w:eastAsia="es-MX"/>
            </w:rPr>
          </w:pPr>
          <w:hyperlink w:anchor="_Toc80908534" w:history="1">
            <w:r w:rsidR="004F41D4" w:rsidRPr="00356305">
              <w:rPr>
                <w:rStyle w:val="Hipervnculo"/>
                <w:noProof/>
              </w:rPr>
              <w:t>5</w:t>
            </w:r>
            <w:r w:rsidR="004F41D4">
              <w:rPr>
                <w:rFonts w:asciiTheme="minorHAnsi" w:eastAsiaTheme="minorEastAsia" w:hAnsiTheme="minorHAnsi" w:cstheme="minorBidi"/>
                <w:bCs w:val="0"/>
                <w:caps w:val="0"/>
                <w:noProof/>
                <w:sz w:val="22"/>
                <w:szCs w:val="22"/>
                <w:lang w:val="es-MX" w:eastAsia="es-MX"/>
              </w:rPr>
              <w:tab/>
            </w:r>
            <w:r w:rsidR="004F41D4" w:rsidRPr="00356305">
              <w:rPr>
                <w:rStyle w:val="Hipervnculo"/>
                <w:noProof/>
              </w:rPr>
              <w:t>CARGAS DE DISEÑO</w:t>
            </w:r>
            <w:r w:rsidR="004F41D4">
              <w:rPr>
                <w:noProof/>
                <w:webHidden/>
              </w:rPr>
              <w:tab/>
            </w:r>
            <w:r w:rsidR="004F41D4">
              <w:rPr>
                <w:noProof/>
                <w:webHidden/>
              </w:rPr>
              <w:fldChar w:fldCharType="begin"/>
            </w:r>
            <w:r w:rsidR="004F41D4">
              <w:rPr>
                <w:noProof/>
                <w:webHidden/>
              </w:rPr>
              <w:instrText xml:space="preserve"> PAGEREF _Toc80908534 \h </w:instrText>
            </w:r>
            <w:r w:rsidR="004F41D4">
              <w:rPr>
                <w:noProof/>
                <w:webHidden/>
              </w:rPr>
            </w:r>
            <w:r w:rsidR="004F41D4">
              <w:rPr>
                <w:noProof/>
                <w:webHidden/>
              </w:rPr>
              <w:fldChar w:fldCharType="separate"/>
            </w:r>
            <w:r w:rsidR="00442134">
              <w:rPr>
                <w:noProof/>
                <w:webHidden/>
              </w:rPr>
              <w:t>8</w:t>
            </w:r>
            <w:r w:rsidR="004F41D4">
              <w:rPr>
                <w:noProof/>
                <w:webHidden/>
              </w:rPr>
              <w:fldChar w:fldCharType="end"/>
            </w:r>
          </w:hyperlink>
        </w:p>
        <w:p w14:paraId="622EBEFE" w14:textId="655CDB00"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35" w:history="1">
            <w:r w:rsidR="004F41D4" w:rsidRPr="00356305">
              <w:rPr>
                <w:rStyle w:val="Hipervnculo"/>
                <w:noProof/>
              </w:rPr>
              <w:t>5.1</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noProof/>
              </w:rPr>
              <w:t>Cargas muertas</w:t>
            </w:r>
            <w:r w:rsidR="004F41D4">
              <w:rPr>
                <w:noProof/>
                <w:webHidden/>
              </w:rPr>
              <w:tab/>
            </w:r>
            <w:r w:rsidR="004F41D4">
              <w:rPr>
                <w:noProof/>
                <w:webHidden/>
              </w:rPr>
              <w:fldChar w:fldCharType="begin"/>
            </w:r>
            <w:r w:rsidR="004F41D4">
              <w:rPr>
                <w:noProof/>
                <w:webHidden/>
              </w:rPr>
              <w:instrText xml:space="preserve"> PAGEREF _Toc80908535 \h </w:instrText>
            </w:r>
            <w:r w:rsidR="004F41D4">
              <w:rPr>
                <w:noProof/>
                <w:webHidden/>
              </w:rPr>
            </w:r>
            <w:r w:rsidR="004F41D4">
              <w:rPr>
                <w:noProof/>
                <w:webHidden/>
              </w:rPr>
              <w:fldChar w:fldCharType="separate"/>
            </w:r>
            <w:r w:rsidR="00442134">
              <w:rPr>
                <w:noProof/>
                <w:webHidden/>
              </w:rPr>
              <w:t>8</w:t>
            </w:r>
            <w:r w:rsidR="004F41D4">
              <w:rPr>
                <w:noProof/>
                <w:webHidden/>
              </w:rPr>
              <w:fldChar w:fldCharType="end"/>
            </w:r>
          </w:hyperlink>
        </w:p>
        <w:p w14:paraId="36620744" w14:textId="605429E3"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6" w:history="1">
            <w:r w:rsidR="004F41D4" w:rsidRPr="00356305">
              <w:rPr>
                <w:rStyle w:val="Hipervnculo"/>
                <w:rFonts w:cs="Arial"/>
                <w:noProof/>
              </w:rPr>
              <w:t>5.1.1</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Cargas vivas</w:t>
            </w:r>
            <w:r w:rsidR="004F41D4">
              <w:rPr>
                <w:noProof/>
                <w:webHidden/>
              </w:rPr>
              <w:tab/>
            </w:r>
            <w:r w:rsidR="004F41D4">
              <w:rPr>
                <w:noProof/>
                <w:webHidden/>
              </w:rPr>
              <w:fldChar w:fldCharType="begin"/>
            </w:r>
            <w:r w:rsidR="004F41D4">
              <w:rPr>
                <w:noProof/>
                <w:webHidden/>
              </w:rPr>
              <w:instrText xml:space="preserve"> PAGEREF _Toc80908536 \h </w:instrText>
            </w:r>
            <w:r w:rsidR="004F41D4">
              <w:rPr>
                <w:noProof/>
                <w:webHidden/>
              </w:rPr>
            </w:r>
            <w:r w:rsidR="004F41D4">
              <w:rPr>
                <w:noProof/>
                <w:webHidden/>
              </w:rPr>
              <w:fldChar w:fldCharType="separate"/>
            </w:r>
            <w:r w:rsidR="00442134">
              <w:rPr>
                <w:noProof/>
                <w:webHidden/>
              </w:rPr>
              <w:t>9</w:t>
            </w:r>
            <w:r w:rsidR="004F41D4">
              <w:rPr>
                <w:noProof/>
                <w:webHidden/>
              </w:rPr>
              <w:fldChar w:fldCharType="end"/>
            </w:r>
          </w:hyperlink>
        </w:p>
        <w:p w14:paraId="69BD923E" w14:textId="4DED5C2B"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7" w:history="1">
            <w:r w:rsidR="004F41D4" w:rsidRPr="00356305">
              <w:rPr>
                <w:rStyle w:val="Hipervnculo"/>
                <w:rFonts w:cs="Arial"/>
                <w:noProof/>
              </w:rPr>
              <w:t>5.1.2</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 de viento</w:t>
            </w:r>
            <w:r w:rsidR="004F41D4">
              <w:rPr>
                <w:noProof/>
                <w:webHidden/>
              </w:rPr>
              <w:tab/>
            </w:r>
            <w:r w:rsidR="004F41D4">
              <w:rPr>
                <w:noProof/>
                <w:webHidden/>
              </w:rPr>
              <w:fldChar w:fldCharType="begin"/>
            </w:r>
            <w:r w:rsidR="004F41D4">
              <w:rPr>
                <w:noProof/>
                <w:webHidden/>
              </w:rPr>
              <w:instrText xml:space="preserve"> PAGEREF _Toc80908537 \h </w:instrText>
            </w:r>
            <w:r w:rsidR="004F41D4">
              <w:rPr>
                <w:noProof/>
                <w:webHidden/>
              </w:rPr>
            </w:r>
            <w:r w:rsidR="004F41D4">
              <w:rPr>
                <w:noProof/>
                <w:webHidden/>
              </w:rPr>
              <w:fldChar w:fldCharType="separate"/>
            </w:r>
            <w:r w:rsidR="00442134">
              <w:rPr>
                <w:noProof/>
                <w:webHidden/>
              </w:rPr>
              <w:t>11</w:t>
            </w:r>
            <w:r w:rsidR="004F41D4">
              <w:rPr>
                <w:noProof/>
                <w:webHidden/>
              </w:rPr>
              <w:fldChar w:fldCharType="end"/>
            </w:r>
          </w:hyperlink>
        </w:p>
        <w:p w14:paraId="28A04CDC" w14:textId="5EBCD957"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8" w:history="1">
            <w:r w:rsidR="004F41D4" w:rsidRPr="00356305">
              <w:rPr>
                <w:rStyle w:val="Hipervnculo"/>
                <w:rFonts w:cs="Arial"/>
                <w:noProof/>
              </w:rPr>
              <w:t>5.1.3</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 sísmica</w:t>
            </w:r>
            <w:r w:rsidR="004F41D4">
              <w:rPr>
                <w:noProof/>
                <w:webHidden/>
              </w:rPr>
              <w:tab/>
            </w:r>
            <w:r w:rsidR="004F41D4">
              <w:rPr>
                <w:noProof/>
                <w:webHidden/>
              </w:rPr>
              <w:fldChar w:fldCharType="begin"/>
            </w:r>
            <w:r w:rsidR="004F41D4">
              <w:rPr>
                <w:noProof/>
                <w:webHidden/>
              </w:rPr>
              <w:instrText xml:space="preserve"> PAGEREF _Toc80908538 \h </w:instrText>
            </w:r>
            <w:r w:rsidR="004F41D4">
              <w:rPr>
                <w:noProof/>
                <w:webHidden/>
              </w:rPr>
            </w:r>
            <w:r w:rsidR="004F41D4">
              <w:rPr>
                <w:noProof/>
                <w:webHidden/>
              </w:rPr>
              <w:fldChar w:fldCharType="separate"/>
            </w:r>
            <w:r w:rsidR="00442134">
              <w:rPr>
                <w:noProof/>
                <w:webHidden/>
              </w:rPr>
              <w:t>11</w:t>
            </w:r>
            <w:r w:rsidR="004F41D4">
              <w:rPr>
                <w:noProof/>
                <w:webHidden/>
              </w:rPr>
              <w:fldChar w:fldCharType="end"/>
            </w:r>
          </w:hyperlink>
        </w:p>
        <w:p w14:paraId="28B162D3" w14:textId="01A1545B"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39" w:history="1">
            <w:r w:rsidR="004F41D4" w:rsidRPr="00356305">
              <w:rPr>
                <w:rStyle w:val="Hipervnculo"/>
                <w:rFonts w:cs="Arial"/>
                <w:noProof/>
              </w:rPr>
              <w:t>5.1.4</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Cargas de equipo</w:t>
            </w:r>
            <w:r w:rsidR="004F41D4">
              <w:rPr>
                <w:noProof/>
                <w:webHidden/>
              </w:rPr>
              <w:tab/>
            </w:r>
            <w:r w:rsidR="004F41D4">
              <w:rPr>
                <w:noProof/>
                <w:webHidden/>
              </w:rPr>
              <w:fldChar w:fldCharType="begin"/>
            </w:r>
            <w:r w:rsidR="004F41D4">
              <w:rPr>
                <w:noProof/>
                <w:webHidden/>
              </w:rPr>
              <w:instrText xml:space="preserve"> PAGEREF _Toc80908539 \h </w:instrText>
            </w:r>
            <w:r w:rsidR="004F41D4">
              <w:rPr>
                <w:noProof/>
                <w:webHidden/>
              </w:rPr>
            </w:r>
            <w:r w:rsidR="004F41D4">
              <w:rPr>
                <w:noProof/>
                <w:webHidden/>
              </w:rPr>
              <w:fldChar w:fldCharType="separate"/>
            </w:r>
            <w:r w:rsidR="00442134">
              <w:rPr>
                <w:noProof/>
                <w:webHidden/>
              </w:rPr>
              <w:t>14</w:t>
            </w:r>
            <w:r w:rsidR="004F41D4">
              <w:rPr>
                <w:noProof/>
                <w:webHidden/>
              </w:rPr>
              <w:fldChar w:fldCharType="end"/>
            </w:r>
          </w:hyperlink>
        </w:p>
        <w:p w14:paraId="3828F665" w14:textId="6B8FE6A8"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0" w:history="1">
            <w:r w:rsidR="004F41D4" w:rsidRPr="00356305">
              <w:rPr>
                <w:rStyle w:val="Hipervnculo"/>
                <w:rFonts w:cs="Arial"/>
                <w:noProof/>
              </w:rPr>
              <w:t>5.1.5</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Cargas de tuberías</w:t>
            </w:r>
            <w:r w:rsidR="004F41D4">
              <w:rPr>
                <w:noProof/>
                <w:webHidden/>
              </w:rPr>
              <w:tab/>
            </w:r>
            <w:r w:rsidR="004F41D4">
              <w:rPr>
                <w:noProof/>
                <w:webHidden/>
              </w:rPr>
              <w:fldChar w:fldCharType="begin"/>
            </w:r>
            <w:r w:rsidR="004F41D4">
              <w:rPr>
                <w:noProof/>
                <w:webHidden/>
              </w:rPr>
              <w:instrText xml:space="preserve"> PAGEREF _Toc80908540 \h </w:instrText>
            </w:r>
            <w:r w:rsidR="004F41D4">
              <w:rPr>
                <w:noProof/>
                <w:webHidden/>
              </w:rPr>
            </w:r>
            <w:r w:rsidR="004F41D4">
              <w:rPr>
                <w:noProof/>
                <w:webHidden/>
              </w:rPr>
              <w:fldChar w:fldCharType="separate"/>
            </w:r>
            <w:r w:rsidR="00442134">
              <w:rPr>
                <w:noProof/>
                <w:webHidden/>
              </w:rPr>
              <w:t>14</w:t>
            </w:r>
            <w:r w:rsidR="004F41D4">
              <w:rPr>
                <w:noProof/>
                <w:webHidden/>
              </w:rPr>
              <w:fldChar w:fldCharType="end"/>
            </w:r>
          </w:hyperlink>
        </w:p>
        <w:p w14:paraId="16814DF2" w14:textId="69795BF6"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1" w:history="1">
            <w:r w:rsidR="004F41D4" w:rsidRPr="00356305">
              <w:rPr>
                <w:rStyle w:val="Hipervnculo"/>
                <w:rFonts w:cs="Arial"/>
                <w:noProof/>
              </w:rPr>
              <w:t>5.1.6</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Cargas de líquidos en procesos o conducción.</w:t>
            </w:r>
            <w:r w:rsidR="004F41D4">
              <w:rPr>
                <w:noProof/>
                <w:webHidden/>
              </w:rPr>
              <w:tab/>
            </w:r>
            <w:r w:rsidR="004F41D4">
              <w:rPr>
                <w:noProof/>
                <w:webHidden/>
              </w:rPr>
              <w:fldChar w:fldCharType="begin"/>
            </w:r>
            <w:r w:rsidR="004F41D4">
              <w:rPr>
                <w:noProof/>
                <w:webHidden/>
              </w:rPr>
              <w:instrText xml:space="preserve"> PAGEREF _Toc80908541 \h </w:instrText>
            </w:r>
            <w:r w:rsidR="004F41D4">
              <w:rPr>
                <w:noProof/>
                <w:webHidden/>
              </w:rPr>
            </w:r>
            <w:r w:rsidR="004F41D4">
              <w:rPr>
                <w:noProof/>
                <w:webHidden/>
              </w:rPr>
              <w:fldChar w:fldCharType="separate"/>
            </w:r>
            <w:r w:rsidR="00442134">
              <w:rPr>
                <w:noProof/>
                <w:webHidden/>
              </w:rPr>
              <w:t>14</w:t>
            </w:r>
            <w:r w:rsidR="004F41D4">
              <w:rPr>
                <w:noProof/>
                <w:webHidden/>
              </w:rPr>
              <w:fldChar w:fldCharType="end"/>
            </w:r>
          </w:hyperlink>
        </w:p>
        <w:p w14:paraId="7997FACD" w14:textId="2F96D972"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2" w:history="1">
            <w:r w:rsidR="004F41D4" w:rsidRPr="00356305">
              <w:rPr>
                <w:rStyle w:val="Hipervnculo"/>
                <w:rFonts w:cs="Arial"/>
                <w:noProof/>
              </w:rPr>
              <w:t>5.1.7</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Cargas en cimentación</w:t>
            </w:r>
            <w:r w:rsidR="004F41D4">
              <w:rPr>
                <w:noProof/>
                <w:webHidden/>
              </w:rPr>
              <w:tab/>
            </w:r>
            <w:r w:rsidR="004F41D4">
              <w:rPr>
                <w:noProof/>
                <w:webHidden/>
              </w:rPr>
              <w:fldChar w:fldCharType="begin"/>
            </w:r>
            <w:r w:rsidR="004F41D4">
              <w:rPr>
                <w:noProof/>
                <w:webHidden/>
              </w:rPr>
              <w:instrText xml:space="preserve"> PAGEREF _Toc80908542 \h </w:instrText>
            </w:r>
            <w:r w:rsidR="004F41D4">
              <w:rPr>
                <w:noProof/>
                <w:webHidden/>
              </w:rPr>
            </w:r>
            <w:r w:rsidR="004F41D4">
              <w:rPr>
                <w:noProof/>
                <w:webHidden/>
              </w:rPr>
              <w:fldChar w:fldCharType="separate"/>
            </w:r>
            <w:r w:rsidR="00442134">
              <w:rPr>
                <w:noProof/>
                <w:webHidden/>
              </w:rPr>
              <w:t>15</w:t>
            </w:r>
            <w:r w:rsidR="004F41D4">
              <w:rPr>
                <w:noProof/>
                <w:webHidden/>
              </w:rPr>
              <w:fldChar w:fldCharType="end"/>
            </w:r>
          </w:hyperlink>
        </w:p>
        <w:p w14:paraId="567D8C06" w14:textId="088BC97F"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3" w:history="1">
            <w:r w:rsidR="004F41D4" w:rsidRPr="00356305">
              <w:rPr>
                <w:rStyle w:val="Hipervnculo"/>
                <w:rFonts w:cs="Arial"/>
                <w:noProof/>
              </w:rPr>
              <w:t>5.1.8</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Combinaciones de carga</w:t>
            </w:r>
            <w:r w:rsidR="004F41D4">
              <w:rPr>
                <w:noProof/>
                <w:webHidden/>
              </w:rPr>
              <w:tab/>
            </w:r>
            <w:r w:rsidR="004F41D4">
              <w:rPr>
                <w:noProof/>
                <w:webHidden/>
              </w:rPr>
              <w:fldChar w:fldCharType="begin"/>
            </w:r>
            <w:r w:rsidR="004F41D4">
              <w:rPr>
                <w:noProof/>
                <w:webHidden/>
              </w:rPr>
              <w:instrText xml:space="preserve"> PAGEREF _Toc80908543 \h </w:instrText>
            </w:r>
            <w:r w:rsidR="004F41D4">
              <w:rPr>
                <w:noProof/>
                <w:webHidden/>
              </w:rPr>
            </w:r>
            <w:r w:rsidR="004F41D4">
              <w:rPr>
                <w:noProof/>
                <w:webHidden/>
              </w:rPr>
              <w:fldChar w:fldCharType="separate"/>
            </w:r>
            <w:r w:rsidR="00442134">
              <w:rPr>
                <w:noProof/>
                <w:webHidden/>
              </w:rPr>
              <w:t>15</w:t>
            </w:r>
            <w:r w:rsidR="004F41D4">
              <w:rPr>
                <w:noProof/>
                <w:webHidden/>
              </w:rPr>
              <w:fldChar w:fldCharType="end"/>
            </w:r>
          </w:hyperlink>
        </w:p>
        <w:p w14:paraId="29719E45" w14:textId="0C67CF24"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44" w:history="1">
            <w:r w:rsidR="004F41D4" w:rsidRPr="00356305">
              <w:rPr>
                <w:rStyle w:val="Hipervnculo"/>
                <w:rFonts w:cs="Arial"/>
                <w:noProof/>
              </w:rPr>
              <w:t>5.2</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rFonts w:cs="Arial"/>
                <w:noProof/>
              </w:rPr>
              <w:t>REQUISITOS DE DISEÑO</w:t>
            </w:r>
            <w:r w:rsidR="004F41D4">
              <w:rPr>
                <w:noProof/>
                <w:webHidden/>
              </w:rPr>
              <w:tab/>
            </w:r>
            <w:r w:rsidR="004F41D4">
              <w:rPr>
                <w:noProof/>
                <w:webHidden/>
              </w:rPr>
              <w:fldChar w:fldCharType="begin"/>
            </w:r>
            <w:r w:rsidR="004F41D4">
              <w:rPr>
                <w:noProof/>
                <w:webHidden/>
              </w:rPr>
              <w:instrText xml:space="preserve"> PAGEREF _Toc80908544 \h </w:instrText>
            </w:r>
            <w:r w:rsidR="004F41D4">
              <w:rPr>
                <w:noProof/>
                <w:webHidden/>
              </w:rPr>
            </w:r>
            <w:r w:rsidR="004F41D4">
              <w:rPr>
                <w:noProof/>
                <w:webHidden/>
              </w:rPr>
              <w:fldChar w:fldCharType="separate"/>
            </w:r>
            <w:r w:rsidR="00442134">
              <w:rPr>
                <w:noProof/>
                <w:webHidden/>
              </w:rPr>
              <w:t>16</w:t>
            </w:r>
            <w:r w:rsidR="004F41D4">
              <w:rPr>
                <w:noProof/>
                <w:webHidden/>
              </w:rPr>
              <w:fldChar w:fldCharType="end"/>
            </w:r>
          </w:hyperlink>
        </w:p>
        <w:p w14:paraId="06D1799D" w14:textId="72D2D5AB"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5" w:history="1">
            <w:r w:rsidR="004F41D4" w:rsidRPr="00356305">
              <w:rPr>
                <w:rStyle w:val="Hipervnculo"/>
                <w:rFonts w:cs="Arial"/>
                <w:noProof/>
              </w:rPr>
              <w:t>5.2.1</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Diseño de concreto</w:t>
            </w:r>
            <w:r w:rsidR="004F41D4">
              <w:rPr>
                <w:noProof/>
                <w:webHidden/>
              </w:rPr>
              <w:tab/>
            </w:r>
            <w:r w:rsidR="004F41D4">
              <w:rPr>
                <w:noProof/>
                <w:webHidden/>
              </w:rPr>
              <w:fldChar w:fldCharType="begin"/>
            </w:r>
            <w:r w:rsidR="004F41D4">
              <w:rPr>
                <w:noProof/>
                <w:webHidden/>
              </w:rPr>
              <w:instrText xml:space="preserve"> PAGEREF _Toc80908545 \h </w:instrText>
            </w:r>
            <w:r w:rsidR="004F41D4">
              <w:rPr>
                <w:noProof/>
                <w:webHidden/>
              </w:rPr>
            </w:r>
            <w:r w:rsidR="004F41D4">
              <w:rPr>
                <w:noProof/>
                <w:webHidden/>
              </w:rPr>
              <w:fldChar w:fldCharType="separate"/>
            </w:r>
            <w:r w:rsidR="00442134">
              <w:rPr>
                <w:noProof/>
                <w:webHidden/>
              </w:rPr>
              <w:t>16</w:t>
            </w:r>
            <w:r w:rsidR="004F41D4">
              <w:rPr>
                <w:noProof/>
                <w:webHidden/>
              </w:rPr>
              <w:fldChar w:fldCharType="end"/>
            </w:r>
          </w:hyperlink>
        </w:p>
        <w:p w14:paraId="2D332685" w14:textId="6CBFE980"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6" w:history="1">
            <w:r w:rsidR="004F41D4" w:rsidRPr="00356305">
              <w:rPr>
                <w:rStyle w:val="Hipervnculo"/>
                <w:rFonts w:cs="Arial"/>
                <w:noProof/>
              </w:rPr>
              <w:t>5.2.2</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Diseño de estructuras metálicas</w:t>
            </w:r>
            <w:r w:rsidR="004F41D4">
              <w:rPr>
                <w:noProof/>
                <w:webHidden/>
              </w:rPr>
              <w:tab/>
            </w:r>
            <w:r w:rsidR="004F41D4">
              <w:rPr>
                <w:noProof/>
                <w:webHidden/>
              </w:rPr>
              <w:fldChar w:fldCharType="begin"/>
            </w:r>
            <w:r w:rsidR="004F41D4">
              <w:rPr>
                <w:noProof/>
                <w:webHidden/>
              </w:rPr>
              <w:instrText xml:space="preserve"> PAGEREF _Toc80908546 \h </w:instrText>
            </w:r>
            <w:r w:rsidR="004F41D4">
              <w:rPr>
                <w:noProof/>
                <w:webHidden/>
              </w:rPr>
            </w:r>
            <w:r w:rsidR="004F41D4">
              <w:rPr>
                <w:noProof/>
                <w:webHidden/>
              </w:rPr>
              <w:fldChar w:fldCharType="separate"/>
            </w:r>
            <w:r w:rsidR="00442134">
              <w:rPr>
                <w:noProof/>
                <w:webHidden/>
              </w:rPr>
              <w:t>17</w:t>
            </w:r>
            <w:r w:rsidR="004F41D4">
              <w:rPr>
                <w:noProof/>
                <w:webHidden/>
              </w:rPr>
              <w:fldChar w:fldCharType="end"/>
            </w:r>
          </w:hyperlink>
        </w:p>
        <w:p w14:paraId="1E5995C8" w14:textId="253FD37D" w:rsidR="004F41D4" w:rsidRDefault="00000000">
          <w:pPr>
            <w:pStyle w:val="TDC2"/>
            <w:tabs>
              <w:tab w:val="left" w:pos="960"/>
              <w:tab w:val="right" w:leader="dot" w:pos="9487"/>
            </w:tabs>
            <w:rPr>
              <w:rFonts w:asciiTheme="minorHAnsi" w:eastAsiaTheme="minorEastAsia" w:hAnsiTheme="minorHAnsi" w:cstheme="minorBidi"/>
              <w:smallCaps w:val="0"/>
              <w:noProof/>
              <w:sz w:val="22"/>
              <w:szCs w:val="22"/>
              <w:lang w:val="es-MX" w:eastAsia="es-MX"/>
            </w:rPr>
          </w:pPr>
          <w:hyperlink w:anchor="_Toc80908547" w:history="1">
            <w:r w:rsidR="004F41D4" w:rsidRPr="00356305">
              <w:rPr>
                <w:rStyle w:val="Hipervnculo"/>
                <w:rFonts w:cs="Arial"/>
                <w:noProof/>
              </w:rPr>
              <w:t>5.3</w:t>
            </w:r>
            <w:r w:rsidR="004F41D4">
              <w:rPr>
                <w:rFonts w:asciiTheme="minorHAnsi" w:eastAsiaTheme="minorEastAsia" w:hAnsiTheme="minorHAnsi" w:cstheme="minorBidi"/>
                <w:smallCaps w:val="0"/>
                <w:noProof/>
                <w:sz w:val="22"/>
                <w:szCs w:val="22"/>
                <w:lang w:val="es-MX" w:eastAsia="es-MX"/>
              </w:rPr>
              <w:tab/>
            </w:r>
            <w:r w:rsidR="004F41D4" w:rsidRPr="00356305">
              <w:rPr>
                <w:rStyle w:val="Hipervnculo"/>
                <w:rFonts w:cs="Arial"/>
                <w:noProof/>
              </w:rPr>
              <w:t>CONSIDERACIONES DE USO</w:t>
            </w:r>
            <w:r w:rsidR="004F41D4">
              <w:rPr>
                <w:noProof/>
                <w:webHidden/>
              </w:rPr>
              <w:tab/>
            </w:r>
            <w:r w:rsidR="004F41D4">
              <w:rPr>
                <w:noProof/>
                <w:webHidden/>
              </w:rPr>
              <w:fldChar w:fldCharType="begin"/>
            </w:r>
            <w:r w:rsidR="004F41D4">
              <w:rPr>
                <w:noProof/>
                <w:webHidden/>
              </w:rPr>
              <w:instrText xml:space="preserve"> PAGEREF _Toc80908547 \h </w:instrText>
            </w:r>
            <w:r w:rsidR="004F41D4">
              <w:rPr>
                <w:noProof/>
                <w:webHidden/>
              </w:rPr>
            </w:r>
            <w:r w:rsidR="004F41D4">
              <w:rPr>
                <w:noProof/>
                <w:webHidden/>
              </w:rPr>
              <w:fldChar w:fldCharType="separate"/>
            </w:r>
            <w:r w:rsidR="00442134">
              <w:rPr>
                <w:noProof/>
                <w:webHidden/>
              </w:rPr>
              <w:t>17</w:t>
            </w:r>
            <w:r w:rsidR="004F41D4">
              <w:rPr>
                <w:noProof/>
                <w:webHidden/>
              </w:rPr>
              <w:fldChar w:fldCharType="end"/>
            </w:r>
          </w:hyperlink>
        </w:p>
        <w:p w14:paraId="6DD3EED9" w14:textId="6BCB8BE2" w:rsidR="004F41D4" w:rsidRDefault="00000000">
          <w:pPr>
            <w:pStyle w:val="TDC3"/>
            <w:tabs>
              <w:tab w:val="left" w:pos="1440"/>
              <w:tab w:val="right" w:leader="dot" w:pos="9487"/>
            </w:tabs>
            <w:rPr>
              <w:rFonts w:asciiTheme="minorHAnsi" w:eastAsiaTheme="minorEastAsia" w:hAnsiTheme="minorHAnsi" w:cstheme="minorBidi"/>
              <w:i w:val="0"/>
              <w:iCs w:val="0"/>
              <w:noProof/>
              <w:sz w:val="22"/>
              <w:szCs w:val="22"/>
              <w:lang w:val="es-MX" w:eastAsia="es-MX"/>
            </w:rPr>
          </w:pPr>
          <w:hyperlink w:anchor="_Toc80908548" w:history="1">
            <w:r w:rsidR="004F41D4" w:rsidRPr="00356305">
              <w:rPr>
                <w:rStyle w:val="Hipervnculo"/>
                <w:rFonts w:cs="Arial"/>
                <w:noProof/>
              </w:rPr>
              <w:t>5.3.1</w:t>
            </w:r>
            <w:r w:rsidR="004F41D4">
              <w:rPr>
                <w:rFonts w:asciiTheme="minorHAnsi" w:eastAsiaTheme="minorEastAsia" w:hAnsiTheme="minorHAnsi" w:cstheme="minorBidi"/>
                <w:i w:val="0"/>
                <w:iCs w:val="0"/>
                <w:noProof/>
                <w:sz w:val="22"/>
                <w:szCs w:val="22"/>
                <w:lang w:val="es-MX" w:eastAsia="es-MX"/>
              </w:rPr>
              <w:tab/>
            </w:r>
            <w:r w:rsidR="004F41D4" w:rsidRPr="00356305">
              <w:rPr>
                <w:rStyle w:val="Hipervnculo"/>
                <w:rFonts w:cs="Arial"/>
                <w:noProof/>
              </w:rPr>
              <w:t>Deflexiones</w:t>
            </w:r>
            <w:r w:rsidR="004F41D4">
              <w:rPr>
                <w:noProof/>
                <w:webHidden/>
              </w:rPr>
              <w:tab/>
            </w:r>
            <w:r w:rsidR="004F41D4">
              <w:rPr>
                <w:noProof/>
                <w:webHidden/>
              </w:rPr>
              <w:fldChar w:fldCharType="begin"/>
            </w:r>
            <w:r w:rsidR="004F41D4">
              <w:rPr>
                <w:noProof/>
                <w:webHidden/>
              </w:rPr>
              <w:instrText xml:space="preserve"> PAGEREF _Toc80908548 \h </w:instrText>
            </w:r>
            <w:r w:rsidR="004F41D4">
              <w:rPr>
                <w:noProof/>
                <w:webHidden/>
              </w:rPr>
            </w:r>
            <w:r w:rsidR="004F41D4">
              <w:rPr>
                <w:noProof/>
                <w:webHidden/>
              </w:rPr>
              <w:fldChar w:fldCharType="separate"/>
            </w:r>
            <w:r w:rsidR="00442134">
              <w:rPr>
                <w:noProof/>
                <w:webHidden/>
              </w:rPr>
              <w:t>18</w:t>
            </w:r>
            <w:r w:rsidR="004F41D4">
              <w:rPr>
                <w:noProof/>
                <w:webHidden/>
              </w:rPr>
              <w:fldChar w:fldCharType="end"/>
            </w:r>
          </w:hyperlink>
        </w:p>
        <w:p w14:paraId="7570F3D2" w14:textId="767EE8D3" w:rsidR="00C36E53" w:rsidRPr="00C36E53" w:rsidRDefault="00C36E53" w:rsidP="00BF0D44">
          <w:pPr>
            <w:rPr>
              <w:rFonts w:cs="Arial"/>
              <w:szCs w:val="24"/>
            </w:rPr>
          </w:pPr>
          <w:r w:rsidRPr="00C36E53">
            <w:rPr>
              <w:rFonts w:cs="Arial"/>
              <w:b/>
              <w:bCs/>
              <w:szCs w:val="24"/>
              <w:lang w:val="es-ES"/>
            </w:rPr>
            <w:fldChar w:fldCharType="end"/>
          </w:r>
        </w:p>
      </w:sdtContent>
    </w:sdt>
    <w:p w14:paraId="32739967" w14:textId="30ADB0D8" w:rsidR="00C36E53" w:rsidRPr="00C36E53" w:rsidRDefault="00C36E53" w:rsidP="00BF0D44">
      <w:pPr>
        <w:pStyle w:val="TDC1"/>
        <w:contextualSpacing/>
        <w:rPr>
          <w:rFonts w:eastAsiaTheme="minorEastAsia" w:cs="Arial"/>
          <w:bCs w:val="0"/>
          <w:caps w:val="0"/>
          <w:noProof/>
          <w:szCs w:val="24"/>
          <w:lang w:val="es-419" w:eastAsia="es-419"/>
        </w:rPr>
      </w:pPr>
    </w:p>
    <w:p w14:paraId="17D0CFCC" w14:textId="1E687DAA" w:rsidR="00C36E53" w:rsidRDefault="00C36E53" w:rsidP="00BF0D44">
      <w:pPr>
        <w:spacing w:after="0"/>
        <w:contextualSpacing/>
        <w:rPr>
          <w:rFonts w:cs="Arial"/>
          <w:b/>
          <w:bCs/>
          <w:caps/>
          <w:szCs w:val="24"/>
        </w:rPr>
      </w:pPr>
      <w:r w:rsidRPr="00646CF0">
        <w:rPr>
          <w:rFonts w:cs="Arial"/>
          <w:b/>
          <w:bCs/>
          <w:caps/>
          <w:szCs w:val="24"/>
        </w:rPr>
        <w:fldChar w:fldCharType="end"/>
      </w:r>
    </w:p>
    <w:p w14:paraId="29A9ABBD" w14:textId="4FCEE8E4" w:rsidR="004F41D4" w:rsidRDefault="004F41D4" w:rsidP="00BF0D44">
      <w:pPr>
        <w:spacing w:after="0"/>
        <w:contextualSpacing/>
        <w:rPr>
          <w:rFonts w:cs="Arial"/>
          <w:b/>
          <w:bCs/>
          <w:caps/>
          <w:szCs w:val="24"/>
        </w:rPr>
      </w:pPr>
    </w:p>
    <w:p w14:paraId="4FC943C0" w14:textId="77777777" w:rsidR="004F41D4" w:rsidRPr="00646CF0" w:rsidRDefault="004F41D4" w:rsidP="00BF0D44">
      <w:pPr>
        <w:spacing w:after="0"/>
        <w:contextualSpacing/>
        <w:rPr>
          <w:rFonts w:cs="Arial"/>
          <w:b/>
          <w:bCs/>
          <w:caps/>
          <w:szCs w:val="24"/>
        </w:rPr>
      </w:pPr>
    </w:p>
    <w:p w14:paraId="32C86F38" w14:textId="34EBE29E" w:rsidR="00217464" w:rsidRDefault="00217464" w:rsidP="008D5B86">
      <w:pPr>
        <w:tabs>
          <w:tab w:val="left" w:pos="2246"/>
        </w:tabs>
        <w:contextualSpacing/>
        <w:rPr>
          <w:rFonts w:cs="Arial"/>
          <w:szCs w:val="24"/>
        </w:rPr>
      </w:pPr>
    </w:p>
    <w:p w14:paraId="79737EE1" w14:textId="77777777" w:rsidR="00C36E53" w:rsidRPr="00646CF0" w:rsidRDefault="00C36E53" w:rsidP="00BF0D44">
      <w:pPr>
        <w:pStyle w:val="Ttulo1"/>
      </w:pPr>
      <w:bookmarkStart w:id="1" w:name="_Toc517943955"/>
      <w:bookmarkStart w:id="2" w:name="_Toc80908524"/>
      <w:r w:rsidRPr="00646CF0">
        <w:lastRenderedPageBreak/>
        <w:t>INTRODUCCIÓN</w:t>
      </w:r>
      <w:bookmarkEnd w:id="1"/>
      <w:bookmarkEnd w:id="2"/>
    </w:p>
    <w:p w14:paraId="5ED768A9" w14:textId="77777777" w:rsidR="00C36E53" w:rsidRPr="00646CF0" w:rsidRDefault="00C36E53" w:rsidP="00BF0D44">
      <w:pPr>
        <w:ind w:left="360"/>
        <w:rPr>
          <w:rFonts w:cs="Arial"/>
          <w:szCs w:val="24"/>
        </w:rPr>
      </w:pPr>
    </w:p>
    <w:p w14:paraId="08D6FD08" w14:textId="5252DE8F" w:rsidR="00C36E53" w:rsidRPr="00646CF0" w:rsidRDefault="00C36E53" w:rsidP="00BF0D44">
      <w:pPr>
        <w:ind w:left="360"/>
        <w:rPr>
          <w:rFonts w:cs="Arial"/>
          <w:szCs w:val="24"/>
        </w:rPr>
      </w:pPr>
      <w:r w:rsidRPr="00646CF0">
        <w:rPr>
          <w:rFonts w:cs="Arial"/>
          <w:szCs w:val="24"/>
        </w:rPr>
        <w:t xml:space="preserve">Este documento define los criterios de diseño estructural para el diseño en detalle de </w:t>
      </w:r>
      <w:r w:rsidR="005E26F1">
        <w:rPr>
          <w:rFonts w:cs="Arial"/>
          <w:szCs w:val="24"/>
        </w:rPr>
        <w:t>las estructuras del sistema de alcantarillado para el municipio de Fonseca</w:t>
      </w:r>
      <w:r w:rsidRPr="00646CF0">
        <w:rPr>
          <w:rFonts w:cs="Arial"/>
          <w:szCs w:val="24"/>
        </w:rPr>
        <w:t xml:space="preserve">, en </w:t>
      </w:r>
      <w:r w:rsidR="005E26F1">
        <w:rPr>
          <w:rFonts w:cs="Arial"/>
          <w:szCs w:val="24"/>
        </w:rPr>
        <w:t xml:space="preserve">el departamento </w:t>
      </w:r>
      <w:r w:rsidRPr="00646CF0">
        <w:rPr>
          <w:rFonts w:cs="Arial"/>
          <w:szCs w:val="24"/>
        </w:rPr>
        <w:t>de</w:t>
      </w:r>
      <w:r w:rsidR="005E26F1">
        <w:rPr>
          <w:rFonts w:cs="Arial"/>
          <w:szCs w:val="24"/>
        </w:rPr>
        <w:t xml:space="preserve"> la Guajira</w:t>
      </w:r>
      <w:r w:rsidRPr="00646CF0">
        <w:rPr>
          <w:rFonts w:cs="Arial"/>
          <w:szCs w:val="24"/>
        </w:rPr>
        <w:t xml:space="preserve">, con el fin de proveer una guía de diseño y proporcionar uniformidad de conceptos, sistemas y detalles. Incluyendo así, la descripción de los principales sistemas estructurales, los códigos y normas que gobiernan el diseño, las cargas de diseño y los requisitos de diseño para materiales específicos. Cabe resalta que, las estructuras de retención de agua serán diseñadas para ser impermeables y permanecer en el rango elástico para limitar la posibilidad de grietas, mientras que las estructuras que no contengan agua serán diseñadas teniendo en cuenta la naturaleza de su uso </w:t>
      </w:r>
    </w:p>
    <w:p w14:paraId="6A07699C" w14:textId="5A740BB7" w:rsidR="00C36E53" w:rsidRDefault="00C36E53" w:rsidP="00BF0D44">
      <w:pPr>
        <w:pStyle w:val="Ttulo1"/>
        <w:spacing w:before="0" w:line="240" w:lineRule="auto"/>
      </w:pPr>
      <w:bookmarkStart w:id="3" w:name="_Toc517943956"/>
      <w:bookmarkStart w:id="4" w:name="_Toc80908525"/>
      <w:r w:rsidRPr="00646CF0">
        <w:t>TERMINOLOGÍA</w:t>
      </w:r>
      <w:bookmarkEnd w:id="3"/>
      <w:bookmarkEnd w:id="4"/>
      <w:r w:rsidRPr="00646CF0">
        <w:t xml:space="preserve"> </w:t>
      </w:r>
    </w:p>
    <w:p w14:paraId="30F251D5" w14:textId="77777777" w:rsidR="00BF0D44" w:rsidRPr="00BF0D44" w:rsidRDefault="00BF0D44" w:rsidP="00BF0D44">
      <w:pPr>
        <w:spacing w:line="240" w:lineRule="auto"/>
      </w:pPr>
    </w:p>
    <w:p w14:paraId="6B55270E" w14:textId="77777777" w:rsidR="00C36E53" w:rsidRPr="00646CF0" w:rsidRDefault="00C36E53" w:rsidP="00BF0D44">
      <w:pPr>
        <w:spacing w:line="240" w:lineRule="auto"/>
        <w:ind w:left="360"/>
        <w:rPr>
          <w:rFonts w:cs="Arial"/>
          <w:szCs w:val="24"/>
        </w:rPr>
      </w:pPr>
      <w:r w:rsidRPr="00646CF0">
        <w:rPr>
          <w:rFonts w:cs="Arial"/>
          <w:szCs w:val="24"/>
        </w:rPr>
        <w:t>La terminología y las abreviaciones utilizadas en esta sección se describen a continuación (ver tabla 1)</w:t>
      </w:r>
    </w:p>
    <w:p w14:paraId="3CC83BD2" w14:textId="2BDE8CC9" w:rsidR="00C36E53" w:rsidRPr="00646CF0" w:rsidRDefault="00C36E53" w:rsidP="00BF0D44">
      <w:pPr>
        <w:pStyle w:val="Descripcin"/>
        <w:keepNext/>
        <w:spacing w:line="276" w:lineRule="auto"/>
        <w:rPr>
          <w:sz w:val="24"/>
          <w:szCs w:val="24"/>
        </w:rPr>
      </w:pPr>
      <w:bookmarkStart w:id="5" w:name="_Toc517944022"/>
      <w:bookmarkStart w:id="6" w:name="_Toc77682282"/>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1</w:t>
      </w:r>
      <w:r w:rsidRPr="00646CF0">
        <w:rPr>
          <w:noProof/>
          <w:sz w:val="24"/>
          <w:szCs w:val="24"/>
        </w:rPr>
        <w:fldChar w:fldCharType="end"/>
      </w:r>
      <w:r w:rsidRPr="00646CF0">
        <w:rPr>
          <w:sz w:val="24"/>
          <w:szCs w:val="24"/>
        </w:rPr>
        <w:t>. Términos y abreviaciones</w:t>
      </w:r>
      <w:bookmarkEnd w:id="5"/>
      <w:bookmarkEnd w:id="6"/>
    </w:p>
    <w:tbl>
      <w:tblPr>
        <w:tblStyle w:val="Tablanormal21"/>
        <w:tblW w:w="7655" w:type="dxa"/>
        <w:jc w:val="center"/>
        <w:tblLook w:val="04A0" w:firstRow="1" w:lastRow="0" w:firstColumn="1" w:lastColumn="0" w:noHBand="0" w:noVBand="1"/>
      </w:tblPr>
      <w:tblGrid>
        <w:gridCol w:w="1560"/>
        <w:gridCol w:w="6095"/>
      </w:tblGrid>
      <w:tr w:rsidR="00C36E53" w:rsidRPr="00646CF0" w14:paraId="244BCDEB"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68ABCB51" w14:textId="77777777" w:rsidR="00C36E53" w:rsidRPr="00217464" w:rsidRDefault="00C36E53" w:rsidP="00217464">
            <w:pPr>
              <w:jc w:val="center"/>
              <w:rPr>
                <w:rFonts w:cs="Arial"/>
                <w:b w:val="0"/>
                <w:sz w:val="20"/>
                <w:szCs w:val="20"/>
              </w:rPr>
            </w:pPr>
            <w:r w:rsidRPr="00217464">
              <w:rPr>
                <w:rFonts w:cs="Arial"/>
                <w:sz w:val="20"/>
                <w:szCs w:val="20"/>
              </w:rPr>
              <w:t>Término</w:t>
            </w:r>
          </w:p>
        </w:tc>
        <w:tc>
          <w:tcPr>
            <w:tcW w:w="6095" w:type="dxa"/>
          </w:tcPr>
          <w:p w14:paraId="21A3CF13" w14:textId="77777777" w:rsidR="00C36E53" w:rsidRPr="00217464" w:rsidRDefault="00C36E53" w:rsidP="00217464">
            <w:pPr>
              <w:jc w:val="center"/>
              <w:cnfStyle w:val="100000000000" w:firstRow="1" w:lastRow="0" w:firstColumn="0" w:lastColumn="0" w:oddVBand="0" w:evenVBand="0" w:oddHBand="0" w:evenHBand="0" w:firstRowFirstColumn="0" w:firstRowLastColumn="0" w:lastRowFirstColumn="0" w:lastRowLastColumn="0"/>
              <w:rPr>
                <w:rFonts w:cs="Arial"/>
                <w:b w:val="0"/>
                <w:sz w:val="20"/>
                <w:szCs w:val="20"/>
              </w:rPr>
            </w:pPr>
            <w:r w:rsidRPr="00217464">
              <w:rPr>
                <w:rFonts w:cs="Arial"/>
                <w:sz w:val="20"/>
                <w:szCs w:val="20"/>
              </w:rPr>
              <w:t>Descripción</w:t>
            </w:r>
          </w:p>
        </w:tc>
      </w:tr>
      <w:tr w:rsidR="00C36E53" w:rsidRPr="00646CF0" w14:paraId="01F387D6"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0B2764D3" w14:textId="77777777" w:rsidR="00C36E53" w:rsidRPr="00217464" w:rsidRDefault="00C36E53" w:rsidP="00217464">
            <w:pPr>
              <w:jc w:val="center"/>
              <w:rPr>
                <w:rFonts w:cs="Arial"/>
                <w:b w:val="0"/>
                <w:sz w:val="20"/>
                <w:szCs w:val="20"/>
              </w:rPr>
            </w:pPr>
            <w:r w:rsidRPr="00217464">
              <w:rPr>
                <w:rFonts w:cs="Arial"/>
                <w:b w:val="0"/>
                <w:sz w:val="20"/>
                <w:szCs w:val="20"/>
              </w:rPr>
              <w:t>PTAP</w:t>
            </w:r>
          </w:p>
        </w:tc>
        <w:tc>
          <w:tcPr>
            <w:tcW w:w="6095" w:type="dxa"/>
          </w:tcPr>
          <w:p w14:paraId="0153ABD4" w14:textId="77777777"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sidRPr="00217464">
              <w:rPr>
                <w:rFonts w:cs="Arial"/>
                <w:sz w:val="20"/>
                <w:szCs w:val="20"/>
              </w:rPr>
              <w:t>Planta de tratamiento de aguas residuales</w:t>
            </w:r>
          </w:p>
        </w:tc>
      </w:tr>
      <w:tr w:rsidR="00C36E53" w:rsidRPr="00646CF0" w14:paraId="438F4BF1"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76AEC979" w14:textId="77777777" w:rsidR="00C36E53" w:rsidRPr="00217464" w:rsidRDefault="00C36E53" w:rsidP="00217464">
            <w:pPr>
              <w:jc w:val="center"/>
              <w:rPr>
                <w:rFonts w:cs="Arial"/>
                <w:b w:val="0"/>
                <w:sz w:val="20"/>
                <w:szCs w:val="20"/>
              </w:rPr>
            </w:pPr>
            <w:r w:rsidRPr="00217464">
              <w:rPr>
                <w:rFonts w:cs="Arial"/>
                <w:b w:val="0"/>
                <w:sz w:val="20"/>
                <w:szCs w:val="20"/>
              </w:rPr>
              <w:t>NSR</w:t>
            </w:r>
          </w:p>
        </w:tc>
        <w:tc>
          <w:tcPr>
            <w:tcW w:w="6095" w:type="dxa"/>
          </w:tcPr>
          <w:p w14:paraId="2A741D28" w14:textId="77777777"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b/>
                <w:sz w:val="20"/>
                <w:szCs w:val="20"/>
              </w:rPr>
            </w:pPr>
            <w:r w:rsidRPr="00217464">
              <w:rPr>
                <w:rFonts w:cs="Arial"/>
                <w:sz w:val="20"/>
                <w:szCs w:val="20"/>
              </w:rPr>
              <w:t>Reglamento Colombiano de Construcción Sismo Resistente</w:t>
            </w:r>
          </w:p>
        </w:tc>
      </w:tr>
      <w:tr w:rsidR="00C36E53" w:rsidRPr="00646CF0" w14:paraId="3217C08A"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6B61302B" w14:textId="77777777" w:rsidR="00C36E53" w:rsidRPr="00217464" w:rsidRDefault="00C36E53" w:rsidP="00217464">
            <w:pPr>
              <w:jc w:val="center"/>
              <w:rPr>
                <w:rFonts w:cs="Arial"/>
                <w:b w:val="0"/>
                <w:sz w:val="20"/>
                <w:szCs w:val="20"/>
              </w:rPr>
            </w:pPr>
            <w:r w:rsidRPr="00217464">
              <w:rPr>
                <w:rFonts w:cs="Arial"/>
                <w:b w:val="0"/>
                <w:sz w:val="20"/>
                <w:szCs w:val="20"/>
              </w:rPr>
              <w:t>ICONTEC</w:t>
            </w:r>
          </w:p>
        </w:tc>
        <w:tc>
          <w:tcPr>
            <w:tcW w:w="6095" w:type="dxa"/>
          </w:tcPr>
          <w:p w14:paraId="0A81D6BD" w14:textId="7A0AC7F3"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sidRPr="00217464">
              <w:rPr>
                <w:rFonts w:cs="Arial"/>
                <w:sz w:val="20"/>
                <w:szCs w:val="20"/>
              </w:rPr>
              <w:t>Instituto Colombiano de Normas Técnicas</w:t>
            </w:r>
          </w:p>
        </w:tc>
      </w:tr>
      <w:tr w:rsidR="00C36E53" w:rsidRPr="00B273BB" w14:paraId="10695E8E"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54424A98" w14:textId="77777777" w:rsidR="00C36E53" w:rsidRPr="00217464" w:rsidRDefault="00C36E53" w:rsidP="00217464">
            <w:pPr>
              <w:jc w:val="center"/>
              <w:rPr>
                <w:rFonts w:cs="Arial"/>
                <w:b w:val="0"/>
                <w:sz w:val="20"/>
                <w:szCs w:val="20"/>
              </w:rPr>
            </w:pPr>
            <w:r w:rsidRPr="00217464">
              <w:rPr>
                <w:rFonts w:cs="Arial"/>
                <w:b w:val="0"/>
                <w:sz w:val="20"/>
                <w:szCs w:val="20"/>
              </w:rPr>
              <w:t>ASCE7-05</w:t>
            </w:r>
          </w:p>
        </w:tc>
        <w:tc>
          <w:tcPr>
            <w:tcW w:w="6095" w:type="dxa"/>
          </w:tcPr>
          <w:p w14:paraId="0E34889B" w14:textId="0AA59E8E"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b/>
                <w:sz w:val="20"/>
                <w:szCs w:val="20"/>
                <w:lang w:val="en-US"/>
              </w:rPr>
            </w:pPr>
            <w:r w:rsidRPr="00217464">
              <w:rPr>
                <w:rFonts w:cs="Arial"/>
                <w:sz w:val="20"/>
                <w:szCs w:val="20"/>
                <w:lang w:val="en-US"/>
              </w:rPr>
              <w:t xml:space="preserve">Minimum </w:t>
            </w:r>
            <w:proofErr w:type="spellStart"/>
            <w:r w:rsidRPr="00217464">
              <w:rPr>
                <w:rFonts w:cs="Arial"/>
                <w:sz w:val="20"/>
                <w:szCs w:val="20"/>
                <w:lang w:val="en-US"/>
              </w:rPr>
              <w:t>Desgin</w:t>
            </w:r>
            <w:proofErr w:type="spellEnd"/>
            <w:r w:rsidRPr="00217464">
              <w:rPr>
                <w:rFonts w:cs="Arial"/>
                <w:sz w:val="20"/>
                <w:szCs w:val="20"/>
                <w:lang w:val="en-US"/>
              </w:rPr>
              <w:t xml:space="preserve"> Loads for Buildings and Other Structures</w:t>
            </w:r>
          </w:p>
        </w:tc>
      </w:tr>
      <w:tr w:rsidR="00C36E53" w:rsidRPr="00646CF0" w14:paraId="15CC9841"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355D2290" w14:textId="77777777" w:rsidR="00C36E53" w:rsidRPr="00217464" w:rsidRDefault="00C36E53" w:rsidP="00217464">
            <w:pPr>
              <w:jc w:val="center"/>
              <w:rPr>
                <w:rFonts w:cs="Arial"/>
                <w:b w:val="0"/>
                <w:sz w:val="20"/>
                <w:szCs w:val="20"/>
              </w:rPr>
            </w:pPr>
            <w:r w:rsidRPr="00217464">
              <w:rPr>
                <w:rFonts w:cs="Arial"/>
                <w:b w:val="0"/>
                <w:sz w:val="20"/>
                <w:szCs w:val="20"/>
              </w:rPr>
              <w:t>ACI</w:t>
            </w:r>
          </w:p>
        </w:tc>
        <w:tc>
          <w:tcPr>
            <w:tcW w:w="6095" w:type="dxa"/>
          </w:tcPr>
          <w:p w14:paraId="5103B1E6" w14:textId="77777777"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sidRPr="00217464">
              <w:rPr>
                <w:rFonts w:cs="Arial"/>
                <w:sz w:val="20"/>
                <w:szCs w:val="20"/>
              </w:rPr>
              <w:t xml:space="preserve">American Concrete </w:t>
            </w:r>
            <w:proofErr w:type="spellStart"/>
            <w:r w:rsidRPr="00217464">
              <w:rPr>
                <w:rFonts w:cs="Arial"/>
                <w:sz w:val="20"/>
                <w:szCs w:val="20"/>
              </w:rPr>
              <w:t>Institute</w:t>
            </w:r>
            <w:proofErr w:type="spellEnd"/>
          </w:p>
        </w:tc>
      </w:tr>
      <w:tr w:rsidR="00C36E53" w:rsidRPr="00646CF0" w14:paraId="59B88AF2"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64F9A4F7" w14:textId="77777777" w:rsidR="00C36E53" w:rsidRPr="00217464" w:rsidRDefault="00C36E53" w:rsidP="00217464">
            <w:pPr>
              <w:jc w:val="center"/>
              <w:rPr>
                <w:rFonts w:cs="Arial"/>
                <w:b w:val="0"/>
                <w:sz w:val="20"/>
                <w:szCs w:val="20"/>
              </w:rPr>
            </w:pPr>
            <w:r w:rsidRPr="00217464">
              <w:rPr>
                <w:rFonts w:cs="Arial"/>
                <w:b w:val="0"/>
                <w:sz w:val="20"/>
                <w:szCs w:val="20"/>
              </w:rPr>
              <w:t>NTC</w:t>
            </w:r>
          </w:p>
        </w:tc>
        <w:tc>
          <w:tcPr>
            <w:tcW w:w="6095" w:type="dxa"/>
          </w:tcPr>
          <w:p w14:paraId="583A9024" w14:textId="77777777"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b/>
                <w:sz w:val="20"/>
                <w:szCs w:val="20"/>
              </w:rPr>
            </w:pPr>
            <w:r w:rsidRPr="00217464">
              <w:rPr>
                <w:rFonts w:cs="Arial"/>
                <w:sz w:val="20"/>
                <w:szCs w:val="20"/>
              </w:rPr>
              <w:t>Normas Técnicas Colombianas</w:t>
            </w:r>
          </w:p>
        </w:tc>
      </w:tr>
      <w:tr w:rsidR="00C36E53" w:rsidRPr="00B273BB" w14:paraId="67540371"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17B745E6" w14:textId="77777777" w:rsidR="00C36E53" w:rsidRPr="00217464" w:rsidRDefault="00C36E53" w:rsidP="00217464">
            <w:pPr>
              <w:jc w:val="center"/>
              <w:rPr>
                <w:rFonts w:cs="Arial"/>
                <w:b w:val="0"/>
                <w:sz w:val="20"/>
                <w:szCs w:val="20"/>
              </w:rPr>
            </w:pPr>
            <w:r w:rsidRPr="00217464">
              <w:rPr>
                <w:rFonts w:cs="Arial"/>
                <w:b w:val="0"/>
                <w:sz w:val="20"/>
                <w:szCs w:val="20"/>
              </w:rPr>
              <w:t>ASTM</w:t>
            </w:r>
          </w:p>
        </w:tc>
        <w:tc>
          <w:tcPr>
            <w:tcW w:w="6095" w:type="dxa"/>
          </w:tcPr>
          <w:p w14:paraId="6D01562E" w14:textId="77777777"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lang w:val="en-US"/>
              </w:rPr>
            </w:pPr>
            <w:r w:rsidRPr="00217464">
              <w:rPr>
                <w:rFonts w:cs="Arial"/>
                <w:sz w:val="20"/>
                <w:szCs w:val="20"/>
                <w:lang w:val="en-US"/>
              </w:rPr>
              <w:t>American Society for Testing and Materials</w:t>
            </w:r>
          </w:p>
        </w:tc>
      </w:tr>
      <w:tr w:rsidR="00C36E53" w:rsidRPr="00646CF0" w14:paraId="5A098EE6"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1D14F313" w14:textId="77777777" w:rsidR="00C36E53" w:rsidRPr="00217464" w:rsidRDefault="00C36E53" w:rsidP="00217464">
            <w:pPr>
              <w:jc w:val="center"/>
              <w:rPr>
                <w:rFonts w:cs="Arial"/>
                <w:b w:val="0"/>
                <w:sz w:val="20"/>
                <w:szCs w:val="20"/>
              </w:rPr>
            </w:pPr>
            <w:r w:rsidRPr="00217464">
              <w:rPr>
                <w:rFonts w:cs="Arial"/>
                <w:b w:val="0"/>
                <w:sz w:val="20"/>
                <w:szCs w:val="20"/>
              </w:rPr>
              <w:t>AWS</w:t>
            </w:r>
          </w:p>
        </w:tc>
        <w:tc>
          <w:tcPr>
            <w:tcW w:w="6095" w:type="dxa"/>
          </w:tcPr>
          <w:p w14:paraId="47BDDE64" w14:textId="77777777"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b/>
                <w:sz w:val="20"/>
                <w:szCs w:val="20"/>
              </w:rPr>
            </w:pPr>
            <w:r w:rsidRPr="00217464">
              <w:rPr>
                <w:rFonts w:cs="Arial"/>
                <w:sz w:val="20"/>
                <w:szCs w:val="20"/>
              </w:rPr>
              <w:t xml:space="preserve">American </w:t>
            </w:r>
            <w:proofErr w:type="spellStart"/>
            <w:r w:rsidRPr="00217464">
              <w:rPr>
                <w:rFonts w:cs="Arial"/>
                <w:sz w:val="20"/>
                <w:szCs w:val="20"/>
              </w:rPr>
              <w:t>Welding</w:t>
            </w:r>
            <w:proofErr w:type="spellEnd"/>
            <w:r w:rsidRPr="00217464">
              <w:rPr>
                <w:rFonts w:cs="Arial"/>
                <w:sz w:val="20"/>
                <w:szCs w:val="20"/>
              </w:rPr>
              <w:t xml:space="preserve"> </w:t>
            </w:r>
            <w:proofErr w:type="spellStart"/>
            <w:r w:rsidRPr="00217464">
              <w:rPr>
                <w:rFonts w:cs="Arial"/>
                <w:sz w:val="20"/>
                <w:szCs w:val="20"/>
              </w:rPr>
              <w:t>Society</w:t>
            </w:r>
            <w:proofErr w:type="spellEnd"/>
          </w:p>
        </w:tc>
      </w:tr>
      <w:tr w:rsidR="00C36E53" w:rsidRPr="00B273BB" w14:paraId="15559322"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3BBBEEF6" w14:textId="77777777" w:rsidR="00C36E53" w:rsidRPr="00217464" w:rsidRDefault="00C36E53" w:rsidP="00217464">
            <w:pPr>
              <w:jc w:val="center"/>
              <w:rPr>
                <w:rFonts w:cs="Arial"/>
                <w:b w:val="0"/>
                <w:sz w:val="20"/>
                <w:szCs w:val="20"/>
              </w:rPr>
            </w:pPr>
            <w:r w:rsidRPr="00217464">
              <w:rPr>
                <w:rFonts w:cs="Arial"/>
                <w:b w:val="0"/>
                <w:sz w:val="20"/>
                <w:szCs w:val="20"/>
              </w:rPr>
              <w:t>AISC</w:t>
            </w:r>
          </w:p>
        </w:tc>
        <w:tc>
          <w:tcPr>
            <w:tcW w:w="6095" w:type="dxa"/>
          </w:tcPr>
          <w:p w14:paraId="33CB324D" w14:textId="77777777"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lang w:val="en-US"/>
              </w:rPr>
            </w:pPr>
            <w:r w:rsidRPr="00217464">
              <w:rPr>
                <w:rFonts w:cs="Arial"/>
                <w:sz w:val="20"/>
                <w:szCs w:val="20"/>
                <w:lang w:val="en-US"/>
              </w:rPr>
              <w:t>American Institute of Steel Construction</w:t>
            </w:r>
          </w:p>
        </w:tc>
      </w:tr>
      <w:tr w:rsidR="00C36E53" w:rsidRPr="00646CF0" w14:paraId="243DBF10"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0EFA4D0E" w14:textId="77777777" w:rsidR="00C36E53" w:rsidRPr="00217464" w:rsidRDefault="00C36E53" w:rsidP="00217464">
            <w:pPr>
              <w:jc w:val="center"/>
              <w:rPr>
                <w:rFonts w:cs="Arial"/>
                <w:b w:val="0"/>
                <w:sz w:val="20"/>
                <w:szCs w:val="20"/>
              </w:rPr>
            </w:pPr>
            <w:r w:rsidRPr="00217464">
              <w:rPr>
                <w:rFonts w:cs="Arial"/>
                <w:b w:val="0"/>
                <w:sz w:val="20"/>
                <w:szCs w:val="20"/>
              </w:rPr>
              <w:t>PCA</w:t>
            </w:r>
          </w:p>
        </w:tc>
        <w:tc>
          <w:tcPr>
            <w:tcW w:w="6095" w:type="dxa"/>
          </w:tcPr>
          <w:p w14:paraId="336AD36D" w14:textId="77777777"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b/>
                <w:sz w:val="20"/>
                <w:szCs w:val="20"/>
              </w:rPr>
            </w:pPr>
            <w:r w:rsidRPr="00217464">
              <w:rPr>
                <w:rFonts w:cs="Arial"/>
                <w:sz w:val="20"/>
                <w:szCs w:val="20"/>
              </w:rPr>
              <w:t xml:space="preserve">Portland </w:t>
            </w:r>
            <w:proofErr w:type="spellStart"/>
            <w:r w:rsidRPr="00217464">
              <w:rPr>
                <w:rFonts w:cs="Arial"/>
                <w:sz w:val="20"/>
                <w:szCs w:val="20"/>
              </w:rPr>
              <w:t>Cement</w:t>
            </w:r>
            <w:proofErr w:type="spellEnd"/>
            <w:r w:rsidRPr="00217464">
              <w:rPr>
                <w:rFonts w:cs="Arial"/>
                <w:sz w:val="20"/>
                <w:szCs w:val="20"/>
              </w:rPr>
              <w:t xml:space="preserve"> </w:t>
            </w:r>
            <w:proofErr w:type="spellStart"/>
            <w:r w:rsidRPr="00217464">
              <w:rPr>
                <w:rFonts w:cs="Arial"/>
                <w:sz w:val="20"/>
                <w:szCs w:val="20"/>
              </w:rPr>
              <w:t>Association</w:t>
            </w:r>
            <w:proofErr w:type="spellEnd"/>
          </w:p>
        </w:tc>
      </w:tr>
      <w:tr w:rsidR="00C36E53" w:rsidRPr="00646CF0" w14:paraId="54382C99"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Pr>
          <w:p w14:paraId="6FD780B5" w14:textId="77777777" w:rsidR="00C36E53" w:rsidRPr="00217464" w:rsidRDefault="00C36E53" w:rsidP="00217464">
            <w:pPr>
              <w:jc w:val="center"/>
              <w:rPr>
                <w:rFonts w:cs="Arial"/>
                <w:b w:val="0"/>
                <w:sz w:val="20"/>
                <w:szCs w:val="20"/>
              </w:rPr>
            </w:pPr>
            <w:r w:rsidRPr="00217464">
              <w:rPr>
                <w:rFonts w:cs="Arial"/>
                <w:b w:val="0"/>
                <w:sz w:val="20"/>
                <w:szCs w:val="20"/>
              </w:rPr>
              <w:t>CRSI</w:t>
            </w:r>
          </w:p>
        </w:tc>
        <w:tc>
          <w:tcPr>
            <w:tcW w:w="6095" w:type="dxa"/>
          </w:tcPr>
          <w:p w14:paraId="39718CED" w14:textId="77777777" w:rsidR="00C36E53" w:rsidRPr="00217464" w:rsidRDefault="00C36E53" w:rsidP="0021746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sidRPr="00217464">
              <w:rPr>
                <w:rFonts w:cs="Arial"/>
                <w:sz w:val="20"/>
                <w:szCs w:val="20"/>
              </w:rPr>
              <w:t xml:space="preserve">Concrete </w:t>
            </w:r>
            <w:proofErr w:type="spellStart"/>
            <w:r w:rsidRPr="00217464">
              <w:rPr>
                <w:rFonts w:cs="Arial"/>
                <w:sz w:val="20"/>
                <w:szCs w:val="20"/>
              </w:rPr>
              <w:t>Reinforcing</w:t>
            </w:r>
            <w:proofErr w:type="spellEnd"/>
            <w:r w:rsidRPr="00217464">
              <w:rPr>
                <w:rFonts w:cs="Arial"/>
                <w:sz w:val="20"/>
                <w:szCs w:val="20"/>
              </w:rPr>
              <w:t xml:space="preserve"> Steel </w:t>
            </w:r>
            <w:proofErr w:type="spellStart"/>
            <w:r w:rsidRPr="00217464">
              <w:rPr>
                <w:rFonts w:cs="Arial"/>
                <w:sz w:val="20"/>
                <w:szCs w:val="20"/>
              </w:rPr>
              <w:t>Institute</w:t>
            </w:r>
            <w:proofErr w:type="spellEnd"/>
          </w:p>
        </w:tc>
      </w:tr>
      <w:tr w:rsidR="00C36E53" w:rsidRPr="00646CF0" w14:paraId="1E4A1933"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1560" w:type="dxa"/>
          </w:tcPr>
          <w:p w14:paraId="0A13D4E2" w14:textId="77777777" w:rsidR="00C36E53" w:rsidRPr="00217464" w:rsidRDefault="00C36E53" w:rsidP="00217464">
            <w:pPr>
              <w:jc w:val="center"/>
              <w:rPr>
                <w:rFonts w:cs="Arial"/>
                <w:b w:val="0"/>
                <w:sz w:val="20"/>
                <w:szCs w:val="20"/>
              </w:rPr>
            </w:pPr>
            <w:r w:rsidRPr="00217464">
              <w:rPr>
                <w:rFonts w:cs="Arial"/>
                <w:b w:val="0"/>
                <w:sz w:val="20"/>
                <w:szCs w:val="20"/>
              </w:rPr>
              <w:t>AA</w:t>
            </w:r>
          </w:p>
        </w:tc>
        <w:tc>
          <w:tcPr>
            <w:tcW w:w="6095" w:type="dxa"/>
          </w:tcPr>
          <w:p w14:paraId="35DA99C6" w14:textId="0EC06902" w:rsidR="00C36E53" w:rsidRPr="00217464" w:rsidRDefault="00C36E53" w:rsidP="0021746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217464">
              <w:rPr>
                <w:rFonts w:cs="Arial"/>
                <w:sz w:val="20"/>
                <w:szCs w:val="20"/>
              </w:rPr>
              <w:t>Aluminum</w:t>
            </w:r>
            <w:proofErr w:type="spellEnd"/>
            <w:r w:rsidRPr="00217464">
              <w:rPr>
                <w:rFonts w:cs="Arial"/>
                <w:sz w:val="20"/>
                <w:szCs w:val="20"/>
              </w:rPr>
              <w:t xml:space="preserve"> </w:t>
            </w:r>
            <w:proofErr w:type="spellStart"/>
            <w:r w:rsidRPr="00217464">
              <w:rPr>
                <w:rFonts w:cs="Arial"/>
                <w:sz w:val="20"/>
                <w:szCs w:val="20"/>
              </w:rPr>
              <w:t>Association</w:t>
            </w:r>
            <w:proofErr w:type="spellEnd"/>
          </w:p>
        </w:tc>
      </w:tr>
    </w:tbl>
    <w:p w14:paraId="1BB56BF5" w14:textId="77777777" w:rsidR="00C36E53" w:rsidRPr="00646CF0" w:rsidRDefault="00C36E53" w:rsidP="00BF0D44">
      <w:pPr>
        <w:rPr>
          <w:rFonts w:cs="Arial"/>
          <w:szCs w:val="24"/>
        </w:rPr>
      </w:pPr>
    </w:p>
    <w:p w14:paraId="17AD7529" w14:textId="3683DD5E" w:rsidR="00BF0D44" w:rsidRDefault="00C36E53" w:rsidP="00BF0D44">
      <w:pPr>
        <w:pStyle w:val="Ttulo1"/>
        <w:spacing w:before="0"/>
      </w:pPr>
      <w:bookmarkStart w:id="7" w:name="_Toc517943957"/>
      <w:bookmarkStart w:id="8" w:name="_Toc80908526"/>
      <w:r w:rsidRPr="00646CF0">
        <w:t>ESTRUCTURA</w:t>
      </w:r>
      <w:bookmarkEnd w:id="7"/>
      <w:r w:rsidR="00BF0D44">
        <w:t>S</w:t>
      </w:r>
      <w:bookmarkEnd w:id="8"/>
    </w:p>
    <w:p w14:paraId="7BD02E45" w14:textId="77777777" w:rsidR="00BF0D44" w:rsidRPr="00BF0D44" w:rsidRDefault="00BF0D44" w:rsidP="00BF0D44"/>
    <w:p w14:paraId="6BAF68CC" w14:textId="71326B53" w:rsidR="00BF0D44" w:rsidRDefault="00BF0D44" w:rsidP="00BF0D44">
      <w:r>
        <w:t xml:space="preserve">A continuación, se mencionan las estructuras particulares estudiadas y diseñadas para </w:t>
      </w:r>
      <w:r w:rsidR="005E26F1">
        <w:t>el sistema de alcantarillado del</w:t>
      </w:r>
      <w:r>
        <w:t xml:space="preserve"> municipio de Fonseca, dentro del sistema se incluyen las estructuras </w:t>
      </w:r>
      <w:r w:rsidR="005E26F1">
        <w:t>y</w:t>
      </w:r>
      <w:r>
        <w:t xml:space="preserve"> las obras necesarias para el sistema pluvial y sanitario.</w:t>
      </w:r>
    </w:p>
    <w:p w14:paraId="04C364CA" w14:textId="4B67EE78" w:rsidR="00BF0D44" w:rsidRDefault="00BF0D44" w:rsidP="00BF0D44">
      <w:pPr>
        <w:pStyle w:val="Ttulo2"/>
      </w:pPr>
      <w:bookmarkStart w:id="9" w:name="_Toc80908527"/>
      <w:r>
        <w:t>Alcantarillado.</w:t>
      </w:r>
      <w:bookmarkEnd w:id="9"/>
    </w:p>
    <w:p w14:paraId="6D344BE1" w14:textId="02952944" w:rsidR="00BF0D44" w:rsidRDefault="00BF0D44" w:rsidP="00BF0D44">
      <w:pPr>
        <w:pStyle w:val="Prrafodelista"/>
        <w:numPr>
          <w:ilvl w:val="0"/>
          <w:numId w:val="18"/>
        </w:numPr>
        <w:ind w:left="1134" w:hanging="425"/>
        <w:contextualSpacing/>
      </w:pPr>
      <w:r>
        <w:t>Pozos de Inspección Diámetros 1.20, 1.60 y 1.80m</w:t>
      </w:r>
    </w:p>
    <w:p w14:paraId="2F5CC835" w14:textId="63A9E043" w:rsidR="00BF0D44" w:rsidRDefault="00BF0D44" w:rsidP="00BF0D44">
      <w:pPr>
        <w:pStyle w:val="Prrafodelista"/>
        <w:numPr>
          <w:ilvl w:val="0"/>
          <w:numId w:val="18"/>
        </w:numPr>
        <w:ind w:left="1134" w:hanging="425"/>
        <w:contextualSpacing/>
      </w:pPr>
      <w:r>
        <w:t xml:space="preserve">Estación de Bombeo </w:t>
      </w:r>
      <w:proofErr w:type="spellStart"/>
      <w:r>
        <w:t>Ebar</w:t>
      </w:r>
      <w:proofErr w:type="spellEnd"/>
    </w:p>
    <w:p w14:paraId="070D574A" w14:textId="6CC30A41" w:rsidR="00BF0D44" w:rsidRDefault="00BF0D44" w:rsidP="00BF0D44">
      <w:pPr>
        <w:pStyle w:val="Prrafodelista"/>
        <w:numPr>
          <w:ilvl w:val="0"/>
          <w:numId w:val="18"/>
        </w:numPr>
        <w:ind w:left="1134" w:hanging="425"/>
        <w:contextualSpacing/>
      </w:pPr>
      <w:r>
        <w:t>Sumidero Transversal</w:t>
      </w:r>
    </w:p>
    <w:p w14:paraId="116D4C30" w14:textId="2191DB42" w:rsidR="00BF0D44" w:rsidRDefault="00BF0D44" w:rsidP="00BF0D44">
      <w:pPr>
        <w:pStyle w:val="Prrafodelista"/>
        <w:numPr>
          <w:ilvl w:val="0"/>
          <w:numId w:val="18"/>
        </w:numPr>
        <w:ind w:left="1134" w:hanging="425"/>
        <w:contextualSpacing/>
      </w:pPr>
      <w:r>
        <w:t>Aliviadero</w:t>
      </w:r>
    </w:p>
    <w:p w14:paraId="73953223" w14:textId="0A6E1B7A" w:rsidR="00BF0D44" w:rsidRDefault="00BF0D44" w:rsidP="00BF0D44">
      <w:pPr>
        <w:pStyle w:val="Prrafodelista"/>
        <w:numPr>
          <w:ilvl w:val="0"/>
          <w:numId w:val="18"/>
        </w:numPr>
        <w:ind w:left="1134" w:hanging="425"/>
        <w:contextualSpacing/>
      </w:pPr>
      <w:r>
        <w:t>Sistema de SUDS</w:t>
      </w:r>
    </w:p>
    <w:p w14:paraId="3D20DD4E" w14:textId="4BF4DB25" w:rsidR="00BF0D44" w:rsidRDefault="00BF0D44" w:rsidP="00BF0D44">
      <w:pPr>
        <w:pStyle w:val="Prrafodelista"/>
        <w:numPr>
          <w:ilvl w:val="0"/>
          <w:numId w:val="18"/>
        </w:numPr>
        <w:ind w:left="1134" w:hanging="425"/>
        <w:contextualSpacing/>
      </w:pPr>
      <w:r>
        <w:t>Cabezal de Descarga</w:t>
      </w:r>
    </w:p>
    <w:p w14:paraId="763F2898" w14:textId="62605D58" w:rsidR="00BF0D44" w:rsidRDefault="00BF0D44" w:rsidP="00BF0D44">
      <w:pPr>
        <w:pStyle w:val="Prrafodelista"/>
        <w:numPr>
          <w:ilvl w:val="0"/>
          <w:numId w:val="18"/>
        </w:numPr>
        <w:ind w:left="1134" w:hanging="425"/>
        <w:contextualSpacing/>
      </w:pPr>
      <w:r>
        <w:t>Cámaras Especiales Alcantarillado</w:t>
      </w:r>
    </w:p>
    <w:p w14:paraId="25E9D668" w14:textId="77777777" w:rsidR="00F47202" w:rsidRPr="00BF0D44" w:rsidRDefault="00F47202" w:rsidP="00F47202">
      <w:pPr>
        <w:pStyle w:val="Prrafodelista"/>
        <w:ind w:left="1134"/>
        <w:contextualSpacing/>
      </w:pPr>
    </w:p>
    <w:p w14:paraId="46269DF5" w14:textId="38380A4C" w:rsidR="00C36E53" w:rsidRDefault="00F47202" w:rsidP="00F47202">
      <w:pPr>
        <w:jc w:val="center"/>
        <w:rPr>
          <w:rFonts w:cs="Arial"/>
          <w:szCs w:val="24"/>
        </w:rPr>
      </w:pPr>
      <w:r>
        <w:rPr>
          <w:noProof/>
        </w:rPr>
        <w:drawing>
          <wp:inline distT="0" distB="0" distL="0" distR="0" wp14:anchorId="0E4F389E" wp14:editId="6B85220D">
            <wp:extent cx="3528646" cy="2800350"/>
            <wp:effectExtent l="0" t="0" r="0" b="0"/>
            <wp:docPr id="10" name="Imagen 10" descr="Imagen que contiene botella, morado, ro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Imagen que contiene botella, morado, rosa&#10;&#10;Descripción generada automáticamente"/>
                    <pic:cNvPicPr/>
                  </pic:nvPicPr>
                  <pic:blipFill>
                    <a:blip r:embed="rId17"/>
                    <a:stretch>
                      <a:fillRect/>
                    </a:stretch>
                  </pic:blipFill>
                  <pic:spPr>
                    <a:xfrm>
                      <a:off x="0" y="0"/>
                      <a:ext cx="3530525" cy="2801841"/>
                    </a:xfrm>
                    <a:prstGeom prst="rect">
                      <a:avLst/>
                    </a:prstGeom>
                  </pic:spPr>
                </pic:pic>
              </a:graphicData>
            </a:graphic>
          </wp:inline>
        </w:drawing>
      </w:r>
    </w:p>
    <w:p w14:paraId="2CAD0F53" w14:textId="2BFB8170" w:rsidR="00F47202" w:rsidRDefault="00F47202" w:rsidP="00F47202">
      <w:pPr>
        <w:pStyle w:val="Descripcin"/>
        <w:rPr>
          <w:szCs w:val="24"/>
        </w:rPr>
      </w:pPr>
      <w:r>
        <w:t xml:space="preserve">Figura </w:t>
      </w:r>
      <w:fldSimple w:instr=" SEQ Figura \* ARABIC ">
        <w:r w:rsidR="00442134">
          <w:rPr>
            <w:noProof/>
          </w:rPr>
          <w:t>1</w:t>
        </w:r>
      </w:fldSimple>
      <w:r>
        <w:t>. Modelos Estructurales Pozos de inspección, EBAR.</w:t>
      </w:r>
    </w:p>
    <w:p w14:paraId="71481FC6" w14:textId="4642458A" w:rsidR="00BF0D44" w:rsidRDefault="00BF0D44" w:rsidP="00BF0D44">
      <w:pPr>
        <w:rPr>
          <w:rFonts w:cs="Arial"/>
          <w:szCs w:val="24"/>
        </w:rPr>
      </w:pPr>
    </w:p>
    <w:p w14:paraId="7772A0E9" w14:textId="0500B2BF" w:rsidR="00F47202" w:rsidRDefault="00F47202" w:rsidP="00F47202">
      <w:pPr>
        <w:jc w:val="center"/>
        <w:rPr>
          <w:rFonts w:cs="Arial"/>
          <w:szCs w:val="24"/>
        </w:rPr>
      </w:pPr>
      <w:r>
        <w:rPr>
          <w:noProof/>
        </w:rPr>
        <w:lastRenderedPageBreak/>
        <w:drawing>
          <wp:inline distT="0" distB="0" distL="0" distR="0" wp14:anchorId="235C88BA" wp14:editId="55D1BDE7">
            <wp:extent cx="3124200" cy="2169351"/>
            <wp:effectExtent l="0" t="0" r="0" b="2540"/>
            <wp:docPr id="11" name="Imagen 11"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Forma&#10;&#10;Descripción generada automáticamente"/>
                    <pic:cNvPicPr/>
                  </pic:nvPicPr>
                  <pic:blipFill>
                    <a:blip r:embed="rId18"/>
                    <a:stretch>
                      <a:fillRect/>
                    </a:stretch>
                  </pic:blipFill>
                  <pic:spPr>
                    <a:xfrm>
                      <a:off x="0" y="0"/>
                      <a:ext cx="3126448" cy="2170912"/>
                    </a:xfrm>
                    <a:prstGeom prst="rect">
                      <a:avLst/>
                    </a:prstGeom>
                  </pic:spPr>
                </pic:pic>
              </a:graphicData>
            </a:graphic>
          </wp:inline>
        </w:drawing>
      </w:r>
    </w:p>
    <w:p w14:paraId="06D60509" w14:textId="219DB2DC" w:rsidR="00F47202" w:rsidRDefault="00F47202" w:rsidP="00F47202">
      <w:pPr>
        <w:pStyle w:val="Descripcin"/>
        <w:rPr>
          <w:szCs w:val="24"/>
        </w:rPr>
      </w:pPr>
      <w:r>
        <w:t xml:space="preserve">Figura </w:t>
      </w:r>
      <w:fldSimple w:instr=" SEQ Figura \* ARABIC ">
        <w:r w:rsidR="00442134">
          <w:rPr>
            <w:noProof/>
          </w:rPr>
          <w:t>2</w:t>
        </w:r>
      </w:fldSimple>
      <w:r>
        <w:t>. Modelo Estructural Sumideros.</w:t>
      </w:r>
    </w:p>
    <w:p w14:paraId="2B53252A" w14:textId="76525F0E" w:rsidR="00F47202" w:rsidRDefault="00F47202" w:rsidP="00F47202">
      <w:pPr>
        <w:jc w:val="center"/>
        <w:rPr>
          <w:rFonts w:cs="Arial"/>
          <w:szCs w:val="24"/>
        </w:rPr>
      </w:pPr>
      <w:r>
        <w:rPr>
          <w:noProof/>
        </w:rPr>
        <w:drawing>
          <wp:inline distT="0" distB="0" distL="0" distR="0" wp14:anchorId="125F58C3" wp14:editId="6C087707">
            <wp:extent cx="4495800" cy="2110274"/>
            <wp:effectExtent l="0" t="0" r="0" b="4445"/>
            <wp:docPr id="12" name="Imagen 12" descr="Imagen que contiene edificio, tabla, ladrillo,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edificio, tabla, ladrillo, computadora&#10;&#10;Descripción generada automáticamente"/>
                    <pic:cNvPicPr/>
                  </pic:nvPicPr>
                  <pic:blipFill>
                    <a:blip r:embed="rId19"/>
                    <a:stretch>
                      <a:fillRect/>
                    </a:stretch>
                  </pic:blipFill>
                  <pic:spPr>
                    <a:xfrm>
                      <a:off x="0" y="0"/>
                      <a:ext cx="4515519" cy="2119530"/>
                    </a:xfrm>
                    <a:prstGeom prst="rect">
                      <a:avLst/>
                    </a:prstGeom>
                  </pic:spPr>
                </pic:pic>
              </a:graphicData>
            </a:graphic>
          </wp:inline>
        </w:drawing>
      </w:r>
    </w:p>
    <w:p w14:paraId="511590E6" w14:textId="2A87B3DE" w:rsidR="00F47202" w:rsidRDefault="00F47202" w:rsidP="00F47202">
      <w:pPr>
        <w:pStyle w:val="Descripcin"/>
      </w:pPr>
      <w:r>
        <w:t xml:space="preserve">Figura </w:t>
      </w:r>
      <w:fldSimple w:instr=" SEQ Figura \* ARABIC ">
        <w:r w:rsidR="00442134">
          <w:rPr>
            <w:noProof/>
          </w:rPr>
          <w:t>3</w:t>
        </w:r>
      </w:fldSimple>
      <w:r>
        <w:t xml:space="preserve"> Modelo Estructural Cabezal de Descarga.</w:t>
      </w:r>
    </w:p>
    <w:p w14:paraId="4A71E65B" w14:textId="544E0457" w:rsidR="00F47202" w:rsidRDefault="00F47202" w:rsidP="00F47202">
      <w:pPr>
        <w:jc w:val="center"/>
      </w:pPr>
      <w:r>
        <w:rPr>
          <w:noProof/>
        </w:rPr>
        <w:drawing>
          <wp:inline distT="0" distB="0" distL="0" distR="0" wp14:anchorId="04BE0625" wp14:editId="322FC23B">
            <wp:extent cx="3514725" cy="2690825"/>
            <wp:effectExtent l="0" t="0" r="0" b="0"/>
            <wp:docPr id="13" name="Imagen 13" descr="Imagen que contiene Gráfico de superfici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descr="Imagen que contiene Gráfico de superficie&#10;&#10;Descripción generada automáticamente"/>
                    <pic:cNvPicPr/>
                  </pic:nvPicPr>
                  <pic:blipFill>
                    <a:blip r:embed="rId20"/>
                    <a:stretch>
                      <a:fillRect/>
                    </a:stretch>
                  </pic:blipFill>
                  <pic:spPr>
                    <a:xfrm>
                      <a:off x="0" y="0"/>
                      <a:ext cx="3529952" cy="2702482"/>
                    </a:xfrm>
                    <a:prstGeom prst="rect">
                      <a:avLst/>
                    </a:prstGeom>
                  </pic:spPr>
                </pic:pic>
              </a:graphicData>
            </a:graphic>
          </wp:inline>
        </w:drawing>
      </w:r>
    </w:p>
    <w:p w14:paraId="50095F89" w14:textId="2A1B617A" w:rsidR="00F47202" w:rsidRDefault="00F47202" w:rsidP="00F47202">
      <w:pPr>
        <w:pStyle w:val="Descripcin"/>
      </w:pPr>
      <w:r>
        <w:lastRenderedPageBreak/>
        <w:t xml:space="preserve">Figura </w:t>
      </w:r>
      <w:fldSimple w:instr=" SEQ Figura \* ARABIC ">
        <w:r w:rsidR="00442134">
          <w:rPr>
            <w:noProof/>
          </w:rPr>
          <w:t>4</w:t>
        </w:r>
      </w:fldSimple>
      <w:r>
        <w:t xml:space="preserve"> Modelo Estructural Desarenados SUDS.</w:t>
      </w:r>
    </w:p>
    <w:p w14:paraId="30FD5A3B" w14:textId="6D3B1FE2" w:rsidR="00F47202" w:rsidRDefault="00F47202" w:rsidP="00F47202"/>
    <w:p w14:paraId="5B366DD4" w14:textId="7C2AC700" w:rsidR="00D15755" w:rsidRDefault="00D15755" w:rsidP="00F47202">
      <w:r>
        <w:rPr>
          <w:noProof/>
        </w:rPr>
        <w:drawing>
          <wp:anchor distT="0" distB="0" distL="114300" distR="114300" simplePos="0" relativeHeight="251667456" behindDoc="0" locked="0" layoutInCell="1" allowOverlap="1" wp14:anchorId="03AEC2DC" wp14:editId="4180D57E">
            <wp:simplePos x="0" y="0"/>
            <wp:positionH relativeFrom="column">
              <wp:posOffset>2804795</wp:posOffset>
            </wp:positionH>
            <wp:positionV relativeFrom="paragraph">
              <wp:posOffset>4445</wp:posOffset>
            </wp:positionV>
            <wp:extent cx="2562225" cy="2424430"/>
            <wp:effectExtent l="0" t="0" r="9525" b="0"/>
            <wp:wrapSquare wrapText="bothSides"/>
            <wp:docPr id="15" name="Imagen 15" descr="Imagen que contiene edificio, ladril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magen que contiene edificio, ladrillo&#10;&#10;Descripción generada automáticamente"/>
                    <pic:cNvPicPr/>
                  </pic:nvPicPr>
                  <pic:blipFill>
                    <a:blip r:embed="rId21">
                      <a:extLst>
                        <a:ext uri="{28A0092B-C50C-407E-A947-70E740481C1C}">
                          <a14:useLocalDpi xmlns:a14="http://schemas.microsoft.com/office/drawing/2010/main" val="0"/>
                        </a:ext>
                      </a:extLst>
                    </a:blip>
                    <a:stretch>
                      <a:fillRect/>
                    </a:stretch>
                  </pic:blipFill>
                  <pic:spPr>
                    <a:xfrm>
                      <a:off x="0" y="0"/>
                      <a:ext cx="2562225" cy="2424430"/>
                    </a:xfrm>
                    <a:prstGeom prst="rect">
                      <a:avLst/>
                    </a:prstGeom>
                  </pic:spPr>
                </pic:pic>
              </a:graphicData>
            </a:graphic>
          </wp:anchor>
        </w:drawing>
      </w:r>
      <w:r>
        <w:rPr>
          <w:noProof/>
        </w:rPr>
        <w:drawing>
          <wp:anchor distT="0" distB="0" distL="114300" distR="114300" simplePos="0" relativeHeight="251668480" behindDoc="0" locked="0" layoutInCell="1" allowOverlap="1" wp14:anchorId="70E05260" wp14:editId="59EF29F0">
            <wp:simplePos x="0" y="0"/>
            <wp:positionH relativeFrom="column">
              <wp:posOffset>728345</wp:posOffset>
            </wp:positionH>
            <wp:positionV relativeFrom="paragraph">
              <wp:posOffset>4445</wp:posOffset>
            </wp:positionV>
            <wp:extent cx="2409825" cy="2364105"/>
            <wp:effectExtent l="0" t="0" r="9525" b="0"/>
            <wp:wrapSquare wrapText="bothSides"/>
            <wp:docPr id="14" name="Imagen 14" descr="Imagen de la pantalla de un video jueg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Imagen de la pantalla de un video juego&#10;&#10;Descripción generada automáticamente con confianza baja"/>
                    <pic:cNvPicPr/>
                  </pic:nvPicPr>
                  <pic:blipFill>
                    <a:blip r:embed="rId22">
                      <a:extLst>
                        <a:ext uri="{28A0092B-C50C-407E-A947-70E740481C1C}">
                          <a14:useLocalDpi xmlns:a14="http://schemas.microsoft.com/office/drawing/2010/main" val="0"/>
                        </a:ext>
                      </a:extLst>
                    </a:blip>
                    <a:stretch>
                      <a:fillRect/>
                    </a:stretch>
                  </pic:blipFill>
                  <pic:spPr>
                    <a:xfrm>
                      <a:off x="0" y="0"/>
                      <a:ext cx="2409825" cy="2364105"/>
                    </a:xfrm>
                    <a:prstGeom prst="rect">
                      <a:avLst/>
                    </a:prstGeom>
                  </pic:spPr>
                </pic:pic>
              </a:graphicData>
            </a:graphic>
          </wp:anchor>
        </w:drawing>
      </w:r>
    </w:p>
    <w:p w14:paraId="3DBD282C" w14:textId="0979765D" w:rsidR="00D15755" w:rsidRDefault="00D15755" w:rsidP="00F47202"/>
    <w:p w14:paraId="4C8D5FA2" w14:textId="77777777" w:rsidR="00D15755" w:rsidRDefault="00D15755" w:rsidP="00F47202"/>
    <w:p w14:paraId="104301C3" w14:textId="1021376D" w:rsidR="00F47202" w:rsidRDefault="00F47202" w:rsidP="00F47202"/>
    <w:p w14:paraId="6557FDC7" w14:textId="6DEF7C15" w:rsidR="00D15755" w:rsidRPr="00D15755" w:rsidRDefault="00D15755" w:rsidP="00D15755"/>
    <w:p w14:paraId="17782459" w14:textId="77172167" w:rsidR="00D15755" w:rsidRDefault="00D15755" w:rsidP="00D15755"/>
    <w:p w14:paraId="4D6959AA" w14:textId="4B472330" w:rsidR="00D15755" w:rsidRDefault="00D15755" w:rsidP="00D15755"/>
    <w:p w14:paraId="031DBD8F" w14:textId="4A46D937" w:rsidR="00D15755" w:rsidRDefault="00D15755" w:rsidP="00D15755"/>
    <w:p w14:paraId="1B07F3B7" w14:textId="71073246" w:rsidR="00D15755" w:rsidRDefault="00D15755" w:rsidP="00D15755">
      <w:pPr>
        <w:pStyle w:val="Descripcin"/>
      </w:pPr>
      <w:r>
        <w:t xml:space="preserve">Figura </w:t>
      </w:r>
      <w:fldSimple w:instr=" SEQ Figura \* ARABIC ">
        <w:r w:rsidR="00442134">
          <w:rPr>
            <w:noProof/>
          </w:rPr>
          <w:t>5</w:t>
        </w:r>
      </w:fldSimple>
      <w:r>
        <w:t xml:space="preserve"> Modelos Estructurales, Cámaras Auxiliares de Entrada y Salida.</w:t>
      </w:r>
    </w:p>
    <w:p w14:paraId="77228A16" w14:textId="08534D4E" w:rsidR="00D15755" w:rsidRDefault="00D15755" w:rsidP="00D15755"/>
    <w:p w14:paraId="5286A994" w14:textId="623FE4F9" w:rsidR="00C36E53" w:rsidRPr="00646CF0" w:rsidRDefault="00C36E53" w:rsidP="00BF0D44">
      <w:pPr>
        <w:pStyle w:val="Ttulo1"/>
      </w:pPr>
      <w:bookmarkStart w:id="10" w:name="_Toc517943958"/>
      <w:bookmarkStart w:id="11" w:name="_Toc80908528"/>
      <w:r w:rsidRPr="00646CF0">
        <w:t>CÓDIGOS, NORMAS Y</w:t>
      </w:r>
      <w:r w:rsidR="00D15755">
        <w:t xml:space="preserve"> </w:t>
      </w:r>
      <w:r w:rsidRPr="00646CF0">
        <w:t>REFERENCIAS</w:t>
      </w:r>
      <w:bookmarkEnd w:id="10"/>
      <w:bookmarkEnd w:id="11"/>
    </w:p>
    <w:p w14:paraId="132469FC" w14:textId="77777777" w:rsidR="00C36E53" w:rsidRPr="00646CF0" w:rsidRDefault="00C36E53" w:rsidP="00BF0D44">
      <w:pPr>
        <w:rPr>
          <w:rFonts w:cs="Arial"/>
          <w:szCs w:val="24"/>
        </w:rPr>
      </w:pPr>
    </w:p>
    <w:p w14:paraId="7702AC81" w14:textId="77777777" w:rsidR="00C36E53" w:rsidRPr="00646CF0" w:rsidRDefault="00C36E53" w:rsidP="00BF0D44">
      <w:pPr>
        <w:pStyle w:val="Ttulo2"/>
      </w:pPr>
      <w:bookmarkStart w:id="12" w:name="_Toc517943959"/>
      <w:bookmarkStart w:id="13" w:name="_Toc80908529"/>
      <w:r w:rsidRPr="00646CF0">
        <w:t>Códigos</w:t>
      </w:r>
      <w:bookmarkEnd w:id="12"/>
      <w:bookmarkEnd w:id="13"/>
    </w:p>
    <w:p w14:paraId="3CA0C766" w14:textId="77777777" w:rsidR="00C36E53" w:rsidRPr="00646CF0" w:rsidRDefault="00C36E53" w:rsidP="00BF0D44">
      <w:pPr>
        <w:ind w:left="708"/>
        <w:rPr>
          <w:rFonts w:cs="Arial"/>
          <w:szCs w:val="24"/>
        </w:rPr>
      </w:pPr>
      <w:r w:rsidRPr="00646CF0">
        <w:rPr>
          <w:rFonts w:cs="Arial"/>
          <w:szCs w:val="24"/>
        </w:rPr>
        <w:t>El código que gobierna el diseño estructural del proyecto es el Reglamento Colombiano de Construcción Sismo Resistente NSR-10. Por ningún motivo la resistencia, funcionabilidad, estabilidad o estándares de calidad para materiales y procedimiento de diseño, estarán por debajo de los requeridos por estos códigos.</w:t>
      </w:r>
    </w:p>
    <w:p w14:paraId="7F0E7BAD" w14:textId="77777777" w:rsidR="00C36E53" w:rsidRPr="00646CF0" w:rsidRDefault="00C36E53" w:rsidP="00BF0D44">
      <w:pPr>
        <w:pStyle w:val="Ttulo2"/>
      </w:pPr>
      <w:bookmarkStart w:id="14" w:name="_Toc517943960"/>
      <w:bookmarkStart w:id="15" w:name="_Toc80908530"/>
      <w:r w:rsidRPr="00646CF0">
        <w:t>Código y normas para materiales específicos</w:t>
      </w:r>
      <w:bookmarkEnd w:id="14"/>
      <w:bookmarkEnd w:id="15"/>
      <w:r w:rsidRPr="00646CF0">
        <w:t xml:space="preserve"> </w:t>
      </w:r>
    </w:p>
    <w:p w14:paraId="69ABA411" w14:textId="77777777" w:rsidR="00C36E53" w:rsidRPr="00646CF0" w:rsidRDefault="00C36E53" w:rsidP="00BF0D44">
      <w:pPr>
        <w:ind w:left="708"/>
        <w:rPr>
          <w:rFonts w:cs="Arial"/>
          <w:szCs w:val="24"/>
        </w:rPr>
      </w:pPr>
      <w:r w:rsidRPr="00646CF0">
        <w:rPr>
          <w:rFonts w:cs="Arial"/>
          <w:szCs w:val="24"/>
        </w:rPr>
        <w:t xml:space="preserve">Los materiales que hacen parte del diseño de los elementos estructurales deben estar de acuerdo con las regulaciones del Instituto Colombiano de Normas Técnicas (ICONTEC), y con la American </w:t>
      </w:r>
      <w:proofErr w:type="spellStart"/>
      <w:r w:rsidRPr="00646CF0">
        <w:rPr>
          <w:rFonts w:cs="Arial"/>
          <w:szCs w:val="24"/>
        </w:rPr>
        <w:t>Society</w:t>
      </w:r>
      <w:proofErr w:type="spellEnd"/>
      <w:r w:rsidRPr="00646CF0">
        <w:rPr>
          <w:rFonts w:cs="Arial"/>
          <w:szCs w:val="24"/>
        </w:rPr>
        <w:t xml:space="preserve"> </w:t>
      </w:r>
      <w:proofErr w:type="spellStart"/>
      <w:r w:rsidRPr="00646CF0">
        <w:rPr>
          <w:rFonts w:cs="Arial"/>
          <w:szCs w:val="24"/>
        </w:rPr>
        <w:t>for</w:t>
      </w:r>
      <w:proofErr w:type="spellEnd"/>
      <w:r w:rsidRPr="00646CF0">
        <w:rPr>
          <w:rFonts w:cs="Arial"/>
          <w:szCs w:val="24"/>
        </w:rPr>
        <w:t xml:space="preserve"> </w:t>
      </w:r>
      <w:proofErr w:type="spellStart"/>
      <w:r w:rsidRPr="00646CF0">
        <w:rPr>
          <w:rFonts w:cs="Arial"/>
          <w:szCs w:val="24"/>
        </w:rPr>
        <w:t>Testing</w:t>
      </w:r>
      <w:proofErr w:type="spellEnd"/>
      <w:r w:rsidRPr="00646CF0">
        <w:rPr>
          <w:rFonts w:cs="Arial"/>
          <w:szCs w:val="24"/>
        </w:rPr>
        <w:t xml:space="preserve"> and </w:t>
      </w:r>
      <w:proofErr w:type="spellStart"/>
      <w:r w:rsidRPr="00646CF0">
        <w:rPr>
          <w:rFonts w:cs="Arial"/>
          <w:szCs w:val="24"/>
        </w:rPr>
        <w:t>Materials</w:t>
      </w:r>
      <w:proofErr w:type="spellEnd"/>
      <w:r w:rsidRPr="00646CF0">
        <w:rPr>
          <w:rFonts w:cs="Arial"/>
          <w:szCs w:val="24"/>
        </w:rPr>
        <w:t xml:space="preserve"> (ASTM), a las cuales se refiere la NSR-10 y otros códigos, normas y especificaciones enumeradas a continuación</w:t>
      </w:r>
    </w:p>
    <w:p w14:paraId="78C202B4" w14:textId="77777777" w:rsidR="00C36E53" w:rsidRPr="00646CF0" w:rsidRDefault="00C36E53" w:rsidP="00BF0D44">
      <w:pPr>
        <w:pStyle w:val="Ttulo3"/>
      </w:pPr>
      <w:bookmarkStart w:id="16" w:name="_Toc517943961"/>
      <w:bookmarkStart w:id="17" w:name="_Toc80908531"/>
      <w:r w:rsidRPr="00646CF0">
        <w:t>Concreto</w:t>
      </w:r>
      <w:bookmarkEnd w:id="16"/>
      <w:bookmarkEnd w:id="17"/>
    </w:p>
    <w:p w14:paraId="45EEAE20" w14:textId="77777777" w:rsidR="00C36E53" w:rsidRPr="0025439E" w:rsidRDefault="00C36E53" w:rsidP="00BF0D44">
      <w:pPr>
        <w:pStyle w:val="Prrafodelista"/>
        <w:numPr>
          <w:ilvl w:val="0"/>
          <w:numId w:val="7"/>
        </w:numPr>
        <w:contextualSpacing/>
        <w:rPr>
          <w:rFonts w:cs="Arial"/>
          <w:szCs w:val="24"/>
          <w:lang w:val="en-US"/>
        </w:rPr>
      </w:pPr>
      <w:r w:rsidRPr="0025439E">
        <w:rPr>
          <w:rFonts w:cs="Arial"/>
          <w:szCs w:val="24"/>
          <w:lang w:val="en-US"/>
        </w:rPr>
        <w:t>ACI 318-08: Building Code Requirements for Structural Concrete and Commentary</w:t>
      </w:r>
    </w:p>
    <w:p w14:paraId="709AC97B" w14:textId="77777777" w:rsidR="00C36E53" w:rsidRPr="00646CF0" w:rsidRDefault="00C36E53" w:rsidP="00BF0D44">
      <w:pPr>
        <w:pStyle w:val="Prrafodelista"/>
        <w:numPr>
          <w:ilvl w:val="0"/>
          <w:numId w:val="7"/>
        </w:numPr>
        <w:contextualSpacing/>
        <w:rPr>
          <w:rFonts w:cs="Arial"/>
          <w:szCs w:val="24"/>
        </w:rPr>
      </w:pPr>
      <w:r w:rsidRPr="00646CF0">
        <w:rPr>
          <w:rFonts w:cs="Arial"/>
          <w:szCs w:val="24"/>
        </w:rPr>
        <w:t xml:space="preserve">ACI 301: </w:t>
      </w:r>
      <w:proofErr w:type="spellStart"/>
      <w:r w:rsidRPr="00646CF0">
        <w:rPr>
          <w:rFonts w:cs="Arial"/>
          <w:szCs w:val="24"/>
        </w:rPr>
        <w:t>Specification</w:t>
      </w:r>
      <w:proofErr w:type="spellEnd"/>
      <w:r w:rsidRPr="00646CF0">
        <w:rPr>
          <w:rFonts w:cs="Arial"/>
          <w:szCs w:val="24"/>
        </w:rPr>
        <w:t xml:space="preserve"> </w:t>
      </w:r>
      <w:proofErr w:type="spellStart"/>
      <w:r w:rsidRPr="00646CF0">
        <w:rPr>
          <w:rFonts w:cs="Arial"/>
          <w:szCs w:val="24"/>
        </w:rPr>
        <w:t>for</w:t>
      </w:r>
      <w:proofErr w:type="spellEnd"/>
      <w:r w:rsidRPr="00646CF0">
        <w:rPr>
          <w:rFonts w:cs="Arial"/>
          <w:szCs w:val="24"/>
        </w:rPr>
        <w:t xml:space="preserve"> </w:t>
      </w:r>
      <w:proofErr w:type="spellStart"/>
      <w:r w:rsidRPr="00646CF0">
        <w:rPr>
          <w:rFonts w:cs="Arial"/>
          <w:szCs w:val="24"/>
        </w:rPr>
        <w:t>Structural</w:t>
      </w:r>
      <w:proofErr w:type="spellEnd"/>
      <w:r w:rsidRPr="00646CF0">
        <w:rPr>
          <w:rFonts w:cs="Arial"/>
          <w:szCs w:val="24"/>
        </w:rPr>
        <w:t xml:space="preserve"> Concrete</w:t>
      </w:r>
    </w:p>
    <w:p w14:paraId="7D3054F0" w14:textId="77777777" w:rsidR="00C36E53" w:rsidRPr="0025439E" w:rsidRDefault="00C36E53" w:rsidP="00BF0D44">
      <w:pPr>
        <w:pStyle w:val="Prrafodelista"/>
        <w:numPr>
          <w:ilvl w:val="0"/>
          <w:numId w:val="7"/>
        </w:numPr>
        <w:contextualSpacing/>
        <w:rPr>
          <w:rFonts w:cs="Arial"/>
          <w:szCs w:val="24"/>
          <w:lang w:val="en-US"/>
        </w:rPr>
      </w:pPr>
      <w:r w:rsidRPr="0025439E">
        <w:rPr>
          <w:rFonts w:cs="Arial"/>
          <w:szCs w:val="24"/>
          <w:lang w:val="en-US"/>
        </w:rPr>
        <w:lastRenderedPageBreak/>
        <w:t>ACI 350-06: Code Requirements for Environmental Engineering Concrete Structures and Commentary</w:t>
      </w:r>
    </w:p>
    <w:p w14:paraId="423772B3" w14:textId="2343D861" w:rsidR="00C36E53" w:rsidRDefault="00C36E53" w:rsidP="00BF0D44">
      <w:pPr>
        <w:pStyle w:val="Prrafodelista"/>
        <w:numPr>
          <w:ilvl w:val="0"/>
          <w:numId w:val="7"/>
        </w:numPr>
        <w:contextualSpacing/>
        <w:rPr>
          <w:rFonts w:cs="Arial"/>
          <w:szCs w:val="24"/>
          <w:lang w:val="en-US"/>
        </w:rPr>
      </w:pPr>
      <w:r w:rsidRPr="0025439E">
        <w:rPr>
          <w:rFonts w:cs="Arial"/>
          <w:szCs w:val="24"/>
          <w:lang w:val="en-US"/>
        </w:rPr>
        <w:t xml:space="preserve">AWS D1.4-98: Structural Welding Code Reinforcing Steel  </w:t>
      </w:r>
    </w:p>
    <w:p w14:paraId="7CD0B8FB" w14:textId="77777777" w:rsidR="00D15755" w:rsidRPr="0025439E" w:rsidRDefault="00D15755" w:rsidP="00D15755">
      <w:pPr>
        <w:pStyle w:val="Prrafodelista"/>
        <w:ind w:left="1800"/>
        <w:contextualSpacing/>
        <w:rPr>
          <w:rFonts w:cs="Arial"/>
          <w:szCs w:val="24"/>
          <w:lang w:val="en-US"/>
        </w:rPr>
      </w:pPr>
    </w:p>
    <w:p w14:paraId="64380C13" w14:textId="77777777" w:rsidR="00C36E53" w:rsidRPr="00646CF0" w:rsidRDefault="00C36E53" w:rsidP="00BF0D44">
      <w:pPr>
        <w:pStyle w:val="Ttulo3"/>
      </w:pPr>
      <w:bookmarkStart w:id="18" w:name="_Toc517943963"/>
      <w:bookmarkStart w:id="19" w:name="_Toc80908532"/>
      <w:r w:rsidRPr="00646CF0">
        <w:t>Acero estructural</w:t>
      </w:r>
      <w:bookmarkEnd w:id="18"/>
      <w:bookmarkEnd w:id="19"/>
      <w:r w:rsidRPr="00646CF0">
        <w:t xml:space="preserve"> </w:t>
      </w:r>
    </w:p>
    <w:p w14:paraId="553426F1" w14:textId="77777777" w:rsidR="00C36E53" w:rsidRPr="0025439E" w:rsidRDefault="00C36E53" w:rsidP="00BF0D44">
      <w:pPr>
        <w:pStyle w:val="Prrafodelista"/>
        <w:numPr>
          <w:ilvl w:val="0"/>
          <w:numId w:val="9"/>
        </w:numPr>
        <w:contextualSpacing/>
        <w:rPr>
          <w:rFonts w:cs="Arial"/>
          <w:szCs w:val="24"/>
          <w:lang w:val="en-US"/>
        </w:rPr>
      </w:pPr>
      <w:r w:rsidRPr="0025439E">
        <w:rPr>
          <w:rFonts w:cs="Arial"/>
          <w:szCs w:val="24"/>
          <w:lang w:val="en-US"/>
        </w:rPr>
        <w:t>AISC: Code of Standard Practice for Steel Buildings and Bridges</w:t>
      </w:r>
    </w:p>
    <w:p w14:paraId="4CC6D6EC" w14:textId="77777777" w:rsidR="00C36E53" w:rsidRPr="0025439E" w:rsidRDefault="00C36E53" w:rsidP="00BF0D44">
      <w:pPr>
        <w:pStyle w:val="Prrafodelista"/>
        <w:numPr>
          <w:ilvl w:val="0"/>
          <w:numId w:val="9"/>
        </w:numPr>
        <w:contextualSpacing/>
        <w:rPr>
          <w:rFonts w:cs="Arial"/>
          <w:szCs w:val="24"/>
          <w:lang w:val="en-US"/>
        </w:rPr>
      </w:pPr>
      <w:r w:rsidRPr="0025439E">
        <w:rPr>
          <w:rFonts w:cs="Arial"/>
          <w:szCs w:val="24"/>
          <w:lang w:val="en-US"/>
        </w:rPr>
        <w:t>AISC 360-05: Specification for Structural Steel Building</w:t>
      </w:r>
    </w:p>
    <w:p w14:paraId="033000BE" w14:textId="77777777" w:rsidR="00C36E53" w:rsidRPr="0025439E" w:rsidRDefault="00C36E53" w:rsidP="00BF0D44">
      <w:pPr>
        <w:pStyle w:val="Prrafodelista"/>
        <w:numPr>
          <w:ilvl w:val="0"/>
          <w:numId w:val="9"/>
        </w:numPr>
        <w:contextualSpacing/>
        <w:rPr>
          <w:rFonts w:cs="Arial"/>
          <w:szCs w:val="24"/>
          <w:lang w:val="en-US"/>
        </w:rPr>
      </w:pPr>
      <w:r w:rsidRPr="0025439E">
        <w:rPr>
          <w:rFonts w:cs="Arial"/>
          <w:szCs w:val="24"/>
          <w:lang w:val="en-US"/>
        </w:rPr>
        <w:t>AWS D1.1-04: Structural Welding Code Steel</w:t>
      </w:r>
    </w:p>
    <w:p w14:paraId="639926CE" w14:textId="77777777" w:rsidR="00C36E53" w:rsidRPr="00646CF0" w:rsidRDefault="00C36E53" w:rsidP="00BF0D44">
      <w:pPr>
        <w:pStyle w:val="Ttulo2"/>
      </w:pPr>
      <w:bookmarkStart w:id="20" w:name="_Toc517943964"/>
      <w:bookmarkStart w:id="21" w:name="_Toc80908533"/>
      <w:r w:rsidRPr="00646CF0">
        <w:t>Referencias</w:t>
      </w:r>
      <w:bookmarkEnd w:id="20"/>
      <w:bookmarkEnd w:id="21"/>
    </w:p>
    <w:p w14:paraId="05728602" w14:textId="77777777" w:rsidR="00C36E53" w:rsidRPr="00646CF0" w:rsidRDefault="00C36E53" w:rsidP="00BF0D44">
      <w:pPr>
        <w:ind w:left="708"/>
        <w:rPr>
          <w:rFonts w:cs="Arial"/>
          <w:szCs w:val="24"/>
        </w:rPr>
      </w:pPr>
      <w:r w:rsidRPr="00646CF0">
        <w:rPr>
          <w:rFonts w:cs="Arial"/>
          <w:szCs w:val="24"/>
        </w:rPr>
        <w:t xml:space="preserve">Los manuales, folletos, libros, artículos, y publicaciones técnicas de ingeniería que pueden ser usadas en el diseño de este proyecto son las siguientes: </w:t>
      </w:r>
    </w:p>
    <w:p w14:paraId="158BA4B0" w14:textId="77777777" w:rsidR="00C36E53" w:rsidRPr="0025439E" w:rsidRDefault="00C36E53" w:rsidP="00BF0D44">
      <w:pPr>
        <w:pStyle w:val="Prrafodelista"/>
        <w:numPr>
          <w:ilvl w:val="0"/>
          <w:numId w:val="11"/>
        </w:numPr>
        <w:contextualSpacing/>
        <w:rPr>
          <w:rFonts w:cs="Arial"/>
          <w:szCs w:val="24"/>
          <w:lang w:val="en-US"/>
        </w:rPr>
      </w:pPr>
      <w:r w:rsidRPr="0025439E">
        <w:rPr>
          <w:rFonts w:cs="Arial"/>
          <w:szCs w:val="24"/>
          <w:lang w:val="en-US"/>
        </w:rPr>
        <w:t xml:space="preserve">ACI 315: Manual of Standard Practice for Detailing Reinforced Concrete Structures </w:t>
      </w:r>
    </w:p>
    <w:p w14:paraId="2939C2FD" w14:textId="77777777" w:rsidR="00C36E53" w:rsidRPr="00646CF0" w:rsidRDefault="00C36E53" w:rsidP="00BF0D44">
      <w:pPr>
        <w:pStyle w:val="Prrafodelista"/>
        <w:numPr>
          <w:ilvl w:val="0"/>
          <w:numId w:val="11"/>
        </w:numPr>
        <w:contextualSpacing/>
        <w:rPr>
          <w:rFonts w:cs="Arial"/>
          <w:szCs w:val="24"/>
        </w:rPr>
      </w:pPr>
      <w:r w:rsidRPr="00646CF0">
        <w:rPr>
          <w:rFonts w:cs="Arial"/>
          <w:szCs w:val="24"/>
        </w:rPr>
        <w:t xml:space="preserve">Rectangular Concrete </w:t>
      </w:r>
      <w:proofErr w:type="spellStart"/>
      <w:r w:rsidRPr="00646CF0">
        <w:rPr>
          <w:rFonts w:cs="Arial"/>
          <w:szCs w:val="24"/>
        </w:rPr>
        <w:t>Tanks</w:t>
      </w:r>
      <w:proofErr w:type="spellEnd"/>
      <w:r w:rsidRPr="00646CF0">
        <w:rPr>
          <w:rFonts w:cs="Arial"/>
          <w:szCs w:val="24"/>
        </w:rPr>
        <w:t xml:space="preserve"> – PCA </w:t>
      </w:r>
    </w:p>
    <w:p w14:paraId="27FA2F97" w14:textId="77777777" w:rsidR="00C36E53" w:rsidRPr="0025439E" w:rsidRDefault="00C36E53" w:rsidP="00BF0D44">
      <w:pPr>
        <w:pStyle w:val="Prrafodelista"/>
        <w:numPr>
          <w:ilvl w:val="0"/>
          <w:numId w:val="11"/>
        </w:numPr>
        <w:contextualSpacing/>
        <w:rPr>
          <w:rFonts w:cs="Arial"/>
          <w:szCs w:val="24"/>
          <w:lang w:val="en-US"/>
        </w:rPr>
      </w:pPr>
      <w:r w:rsidRPr="0025439E">
        <w:rPr>
          <w:rFonts w:cs="Arial"/>
          <w:szCs w:val="24"/>
          <w:lang w:val="en-US"/>
        </w:rPr>
        <w:t xml:space="preserve">Circular Concrete Tanks Without Prestressing – PCA </w:t>
      </w:r>
    </w:p>
    <w:p w14:paraId="440078DD" w14:textId="77777777" w:rsidR="00C36E53" w:rsidRPr="00646CF0" w:rsidRDefault="00C36E53" w:rsidP="00BF0D44">
      <w:pPr>
        <w:pStyle w:val="Prrafodelista"/>
        <w:numPr>
          <w:ilvl w:val="0"/>
          <w:numId w:val="11"/>
        </w:numPr>
        <w:contextualSpacing/>
        <w:rPr>
          <w:rFonts w:cs="Arial"/>
          <w:szCs w:val="24"/>
        </w:rPr>
      </w:pPr>
      <w:r w:rsidRPr="0025439E">
        <w:rPr>
          <w:rFonts w:cs="Arial"/>
          <w:szCs w:val="24"/>
          <w:lang w:val="en-US"/>
        </w:rPr>
        <w:t xml:space="preserve">Boyd, R y Anderson, R. Designing Floor Slabs on Grade. </w:t>
      </w:r>
      <w:proofErr w:type="spellStart"/>
      <w:r w:rsidRPr="00646CF0">
        <w:rPr>
          <w:rFonts w:cs="Arial"/>
          <w:szCs w:val="24"/>
        </w:rPr>
        <w:t>Second</w:t>
      </w:r>
      <w:proofErr w:type="spellEnd"/>
      <w:r w:rsidRPr="00646CF0">
        <w:rPr>
          <w:rFonts w:cs="Arial"/>
          <w:szCs w:val="24"/>
        </w:rPr>
        <w:t xml:space="preserve"> </w:t>
      </w:r>
      <w:proofErr w:type="spellStart"/>
      <w:r w:rsidRPr="00646CF0">
        <w:rPr>
          <w:rFonts w:cs="Arial"/>
          <w:szCs w:val="24"/>
        </w:rPr>
        <w:t>Edition</w:t>
      </w:r>
      <w:proofErr w:type="spellEnd"/>
      <w:r w:rsidRPr="00646CF0">
        <w:rPr>
          <w:rFonts w:cs="Arial"/>
          <w:szCs w:val="24"/>
        </w:rPr>
        <w:t xml:space="preserve"> </w:t>
      </w:r>
    </w:p>
    <w:p w14:paraId="61299B49" w14:textId="77777777" w:rsidR="00C36E53" w:rsidRPr="00646CF0" w:rsidRDefault="00C36E53" w:rsidP="00BF0D44">
      <w:pPr>
        <w:pStyle w:val="Prrafodelista"/>
        <w:numPr>
          <w:ilvl w:val="0"/>
          <w:numId w:val="11"/>
        </w:numPr>
        <w:contextualSpacing/>
        <w:rPr>
          <w:rFonts w:cs="Arial"/>
          <w:szCs w:val="24"/>
        </w:rPr>
      </w:pPr>
      <w:r w:rsidRPr="00646CF0">
        <w:rPr>
          <w:rFonts w:cs="Arial"/>
          <w:szCs w:val="24"/>
        </w:rPr>
        <w:t xml:space="preserve">CRSI </w:t>
      </w:r>
      <w:proofErr w:type="spellStart"/>
      <w:r w:rsidRPr="00646CF0">
        <w:rPr>
          <w:rFonts w:cs="Arial"/>
          <w:szCs w:val="24"/>
        </w:rPr>
        <w:t>Handbook</w:t>
      </w:r>
      <w:proofErr w:type="spellEnd"/>
    </w:p>
    <w:p w14:paraId="14373A08" w14:textId="77777777" w:rsidR="00C36E53" w:rsidRPr="0025439E" w:rsidRDefault="00C36E53" w:rsidP="00BF0D44">
      <w:pPr>
        <w:pStyle w:val="Prrafodelista"/>
        <w:numPr>
          <w:ilvl w:val="0"/>
          <w:numId w:val="11"/>
        </w:numPr>
        <w:contextualSpacing/>
        <w:rPr>
          <w:rFonts w:cs="Arial"/>
          <w:szCs w:val="24"/>
          <w:lang w:val="en-US"/>
        </w:rPr>
      </w:pPr>
      <w:r w:rsidRPr="0025439E">
        <w:rPr>
          <w:rFonts w:cs="Arial"/>
          <w:szCs w:val="24"/>
          <w:lang w:val="en-US"/>
        </w:rPr>
        <w:t>AISC: Steel Construction Manual 13</w:t>
      </w:r>
      <w:r w:rsidRPr="0025439E">
        <w:rPr>
          <w:rFonts w:cs="Arial"/>
          <w:szCs w:val="24"/>
          <w:vertAlign w:val="superscript"/>
          <w:lang w:val="en-US"/>
        </w:rPr>
        <w:t>th</w:t>
      </w:r>
      <w:r w:rsidRPr="0025439E">
        <w:rPr>
          <w:rFonts w:cs="Arial"/>
          <w:szCs w:val="24"/>
          <w:lang w:val="en-US"/>
        </w:rPr>
        <w:t xml:space="preserve"> Edition </w:t>
      </w:r>
    </w:p>
    <w:p w14:paraId="25B9F7B6" w14:textId="77777777" w:rsidR="00C36E53" w:rsidRPr="00646CF0" w:rsidRDefault="00C36E53" w:rsidP="00BF0D44">
      <w:pPr>
        <w:pStyle w:val="Prrafodelista"/>
        <w:numPr>
          <w:ilvl w:val="0"/>
          <w:numId w:val="11"/>
        </w:numPr>
        <w:contextualSpacing/>
        <w:rPr>
          <w:rFonts w:cs="Arial"/>
          <w:szCs w:val="24"/>
        </w:rPr>
      </w:pPr>
      <w:proofErr w:type="spellStart"/>
      <w:r w:rsidRPr="00646CF0">
        <w:rPr>
          <w:rFonts w:cs="Arial"/>
          <w:szCs w:val="24"/>
        </w:rPr>
        <w:t>Aluminum</w:t>
      </w:r>
      <w:proofErr w:type="spellEnd"/>
      <w:r w:rsidRPr="00646CF0">
        <w:rPr>
          <w:rFonts w:cs="Arial"/>
          <w:szCs w:val="24"/>
        </w:rPr>
        <w:t xml:space="preserve"> </w:t>
      </w:r>
      <w:proofErr w:type="spellStart"/>
      <w:r w:rsidRPr="00646CF0">
        <w:rPr>
          <w:rFonts w:cs="Arial"/>
          <w:szCs w:val="24"/>
        </w:rPr>
        <w:t>Association</w:t>
      </w:r>
      <w:proofErr w:type="spellEnd"/>
      <w:r w:rsidRPr="00646CF0">
        <w:rPr>
          <w:rFonts w:cs="Arial"/>
          <w:szCs w:val="24"/>
        </w:rPr>
        <w:t xml:space="preserve">: </w:t>
      </w:r>
      <w:proofErr w:type="spellStart"/>
      <w:r w:rsidRPr="00646CF0">
        <w:rPr>
          <w:rFonts w:cs="Arial"/>
          <w:szCs w:val="24"/>
        </w:rPr>
        <w:t>Aluminum</w:t>
      </w:r>
      <w:proofErr w:type="spellEnd"/>
      <w:r w:rsidRPr="00646CF0">
        <w:rPr>
          <w:rFonts w:cs="Arial"/>
          <w:szCs w:val="24"/>
        </w:rPr>
        <w:t xml:space="preserve"> </w:t>
      </w:r>
      <w:proofErr w:type="spellStart"/>
      <w:r w:rsidRPr="00646CF0">
        <w:rPr>
          <w:rFonts w:cs="Arial"/>
          <w:szCs w:val="24"/>
        </w:rPr>
        <w:t>Design</w:t>
      </w:r>
      <w:proofErr w:type="spellEnd"/>
      <w:r w:rsidRPr="00646CF0">
        <w:rPr>
          <w:rFonts w:cs="Arial"/>
          <w:szCs w:val="24"/>
        </w:rPr>
        <w:t xml:space="preserve"> Manual </w:t>
      </w:r>
    </w:p>
    <w:p w14:paraId="6A60BA6F" w14:textId="77777777" w:rsidR="00C36E53" w:rsidRPr="0025439E" w:rsidRDefault="00C36E53" w:rsidP="00BF0D44">
      <w:pPr>
        <w:pStyle w:val="Prrafodelista"/>
        <w:numPr>
          <w:ilvl w:val="0"/>
          <w:numId w:val="11"/>
        </w:numPr>
        <w:contextualSpacing/>
        <w:rPr>
          <w:rFonts w:cs="Arial"/>
          <w:szCs w:val="24"/>
          <w:lang w:val="en-US"/>
        </w:rPr>
      </w:pPr>
      <w:r w:rsidRPr="0025439E">
        <w:rPr>
          <w:rFonts w:cs="Arial"/>
          <w:szCs w:val="24"/>
          <w:lang w:val="en-US"/>
        </w:rPr>
        <w:t xml:space="preserve">Nickel Development Institute: Design Manual for Structural Stainless Steel </w:t>
      </w:r>
    </w:p>
    <w:p w14:paraId="1BDD32CE" w14:textId="77777777" w:rsidR="00C36E53" w:rsidRPr="0025439E" w:rsidRDefault="00C36E53" w:rsidP="00BF0D44">
      <w:pPr>
        <w:pStyle w:val="Prrafodelista"/>
        <w:numPr>
          <w:ilvl w:val="0"/>
          <w:numId w:val="11"/>
        </w:numPr>
        <w:contextualSpacing/>
        <w:rPr>
          <w:rFonts w:cs="Arial"/>
          <w:szCs w:val="24"/>
          <w:lang w:val="en-US"/>
        </w:rPr>
      </w:pPr>
      <w:r w:rsidRPr="0025439E">
        <w:rPr>
          <w:rFonts w:cs="Arial"/>
          <w:szCs w:val="24"/>
          <w:lang w:val="en-US"/>
        </w:rPr>
        <w:t>Recommended provisions for seismic regulations for new building and other structures, Building seismic safety council.</w:t>
      </w:r>
    </w:p>
    <w:p w14:paraId="0FF2D3B1" w14:textId="77777777" w:rsidR="00C36E53" w:rsidRPr="00646CF0" w:rsidRDefault="00C36E53" w:rsidP="00BF0D44">
      <w:pPr>
        <w:pStyle w:val="Prrafodelista"/>
        <w:numPr>
          <w:ilvl w:val="0"/>
          <w:numId w:val="11"/>
        </w:numPr>
        <w:contextualSpacing/>
        <w:rPr>
          <w:rFonts w:cs="Arial"/>
          <w:szCs w:val="24"/>
        </w:rPr>
      </w:pPr>
      <w:r w:rsidRPr="0025439E">
        <w:rPr>
          <w:rFonts w:cs="Arial"/>
          <w:szCs w:val="24"/>
          <w:lang w:val="en-US"/>
        </w:rPr>
        <w:t xml:space="preserve">ASCE7-05: Minimum Design Loads for Buildings and Other Structures. </w:t>
      </w:r>
      <w:r w:rsidRPr="00646CF0">
        <w:rPr>
          <w:rFonts w:cs="Arial"/>
          <w:szCs w:val="24"/>
        </w:rPr>
        <w:t xml:space="preserve">American </w:t>
      </w:r>
      <w:proofErr w:type="spellStart"/>
      <w:r w:rsidRPr="00646CF0">
        <w:rPr>
          <w:rFonts w:cs="Arial"/>
          <w:szCs w:val="24"/>
        </w:rPr>
        <w:t>Society</w:t>
      </w:r>
      <w:proofErr w:type="spellEnd"/>
      <w:r w:rsidRPr="00646CF0">
        <w:rPr>
          <w:rFonts w:cs="Arial"/>
          <w:szCs w:val="24"/>
        </w:rPr>
        <w:t xml:space="preserve"> </w:t>
      </w:r>
      <w:proofErr w:type="spellStart"/>
      <w:r w:rsidRPr="00646CF0">
        <w:rPr>
          <w:rFonts w:cs="Arial"/>
          <w:szCs w:val="24"/>
        </w:rPr>
        <w:t>of</w:t>
      </w:r>
      <w:proofErr w:type="spellEnd"/>
      <w:r w:rsidRPr="00646CF0">
        <w:rPr>
          <w:rFonts w:cs="Arial"/>
          <w:szCs w:val="24"/>
        </w:rPr>
        <w:t xml:space="preserve"> Civil </w:t>
      </w:r>
      <w:proofErr w:type="spellStart"/>
      <w:r w:rsidRPr="00646CF0">
        <w:rPr>
          <w:rFonts w:cs="Arial"/>
          <w:szCs w:val="24"/>
        </w:rPr>
        <w:t>Engineers</w:t>
      </w:r>
      <w:proofErr w:type="spellEnd"/>
      <w:r w:rsidRPr="00646CF0">
        <w:rPr>
          <w:rFonts w:cs="Arial"/>
          <w:szCs w:val="24"/>
        </w:rPr>
        <w:t xml:space="preserve"> </w:t>
      </w:r>
    </w:p>
    <w:p w14:paraId="05F28594" w14:textId="77777777" w:rsidR="00C36E53" w:rsidRPr="00646CF0" w:rsidRDefault="00C36E53" w:rsidP="00BF0D44">
      <w:pPr>
        <w:pStyle w:val="Ttulo1"/>
      </w:pPr>
      <w:bookmarkStart w:id="22" w:name="_Toc517943965"/>
      <w:bookmarkStart w:id="23" w:name="_Toc80908534"/>
      <w:r w:rsidRPr="00646CF0">
        <w:t>CARGAS DE DISEÑO</w:t>
      </w:r>
      <w:bookmarkEnd w:id="22"/>
      <w:bookmarkEnd w:id="23"/>
    </w:p>
    <w:p w14:paraId="43FB2880" w14:textId="77777777" w:rsidR="00C36E53" w:rsidRPr="00646CF0" w:rsidRDefault="00C36E53" w:rsidP="00BF0D44">
      <w:pPr>
        <w:rPr>
          <w:rFonts w:cs="Arial"/>
          <w:szCs w:val="24"/>
        </w:rPr>
      </w:pPr>
    </w:p>
    <w:p w14:paraId="154D9703" w14:textId="77777777" w:rsidR="00C36E53" w:rsidRPr="00646CF0" w:rsidRDefault="00C36E53" w:rsidP="00BF0D44">
      <w:pPr>
        <w:pStyle w:val="Ttulo2"/>
      </w:pPr>
      <w:bookmarkStart w:id="24" w:name="_Toc517943966"/>
      <w:bookmarkStart w:id="25" w:name="_Toc80908535"/>
      <w:r w:rsidRPr="00646CF0">
        <w:t>Cargas muertas</w:t>
      </w:r>
      <w:bookmarkEnd w:id="24"/>
      <w:bookmarkEnd w:id="25"/>
    </w:p>
    <w:p w14:paraId="5CA6FFC4" w14:textId="77777777" w:rsidR="00C36E53" w:rsidRPr="00646CF0" w:rsidRDefault="00C36E53" w:rsidP="00BF0D44">
      <w:pPr>
        <w:rPr>
          <w:rFonts w:cs="Arial"/>
          <w:szCs w:val="24"/>
        </w:rPr>
      </w:pPr>
    </w:p>
    <w:p w14:paraId="0DAEEC74" w14:textId="77777777" w:rsidR="00C36E53" w:rsidRPr="00646CF0" w:rsidRDefault="00C36E53" w:rsidP="00BF0D44">
      <w:pPr>
        <w:ind w:left="708"/>
        <w:rPr>
          <w:rFonts w:cs="Arial"/>
          <w:szCs w:val="24"/>
        </w:rPr>
      </w:pPr>
      <w:r w:rsidRPr="00646CF0">
        <w:rPr>
          <w:rFonts w:cs="Arial"/>
          <w:szCs w:val="24"/>
        </w:rPr>
        <w:t xml:space="preserve">Las cargas muertas representan aquellas cargas de elementos permanentes de la construcción, tales como, muros, pisos, cubiertas, bases de maquinarias, escaleras, etc. La magnitud de la carga muerta de cada uno de los componentes que conforman la estructura se calculará con base al volumen que ocupan y su respectivo peso unitario. Según la NSR-10, en el título B, capítulo B.3, se </w:t>
      </w:r>
      <w:r w:rsidRPr="00646CF0">
        <w:rPr>
          <w:rFonts w:cs="Arial"/>
          <w:szCs w:val="24"/>
        </w:rPr>
        <w:lastRenderedPageBreak/>
        <w:t>establecen los valores típicos de peso unitario para diferentes tipos de materiales comunes de construcción (ver tabla 2), con el propósito de determinar las cargas muertas de diseño. Cabe resaltar que no serán consideradas cargas muertas, las cargas asociadas a líquidos en proceso dentro de la estructura o del terreno, tampoco el agua subterránea.</w:t>
      </w:r>
    </w:p>
    <w:p w14:paraId="0AB1E759" w14:textId="77777777" w:rsidR="00C36E53" w:rsidRPr="00646CF0" w:rsidRDefault="00C36E53" w:rsidP="00BF0D44">
      <w:pPr>
        <w:ind w:left="708"/>
        <w:rPr>
          <w:rFonts w:cs="Arial"/>
          <w:szCs w:val="24"/>
        </w:rPr>
      </w:pPr>
    </w:p>
    <w:p w14:paraId="66050690" w14:textId="721C57F7" w:rsidR="00C36E53" w:rsidRPr="00646CF0" w:rsidRDefault="00C36E53" w:rsidP="00BF0D44">
      <w:pPr>
        <w:pStyle w:val="Descripcin"/>
        <w:keepNext/>
        <w:spacing w:line="276" w:lineRule="auto"/>
        <w:rPr>
          <w:sz w:val="24"/>
          <w:szCs w:val="24"/>
        </w:rPr>
      </w:pPr>
      <w:bookmarkStart w:id="26" w:name="_Toc517944023"/>
      <w:bookmarkStart w:id="27" w:name="_Toc77682283"/>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2</w:t>
      </w:r>
      <w:r w:rsidRPr="00646CF0">
        <w:rPr>
          <w:noProof/>
          <w:sz w:val="24"/>
          <w:szCs w:val="24"/>
        </w:rPr>
        <w:fldChar w:fldCharType="end"/>
      </w:r>
      <w:r w:rsidRPr="00646CF0">
        <w:rPr>
          <w:sz w:val="24"/>
          <w:szCs w:val="24"/>
        </w:rPr>
        <w:t>. Cargas muertas de diseño</w:t>
      </w:r>
      <w:bookmarkEnd w:id="26"/>
      <w:bookmarkEnd w:id="27"/>
    </w:p>
    <w:tbl>
      <w:tblPr>
        <w:tblStyle w:val="Tablanormal21"/>
        <w:tblW w:w="0" w:type="auto"/>
        <w:jc w:val="center"/>
        <w:tblLook w:val="04A0" w:firstRow="1" w:lastRow="0" w:firstColumn="1" w:lastColumn="0" w:noHBand="0" w:noVBand="1"/>
      </w:tblPr>
      <w:tblGrid>
        <w:gridCol w:w="2706"/>
        <w:gridCol w:w="2539"/>
        <w:gridCol w:w="2268"/>
      </w:tblGrid>
      <w:tr w:rsidR="00C36E53" w:rsidRPr="00646CF0" w14:paraId="7526D725"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6" w:type="dxa"/>
          </w:tcPr>
          <w:p w14:paraId="69D9BC38" w14:textId="77777777" w:rsidR="00C36E53" w:rsidRPr="00646CF0" w:rsidRDefault="00C36E53" w:rsidP="00BF0D44">
            <w:pPr>
              <w:jc w:val="center"/>
              <w:rPr>
                <w:rFonts w:cs="Arial"/>
                <w:szCs w:val="24"/>
              </w:rPr>
            </w:pPr>
            <w:r w:rsidRPr="00646CF0">
              <w:rPr>
                <w:rFonts w:cs="Arial"/>
                <w:szCs w:val="24"/>
              </w:rPr>
              <w:t>Material</w:t>
            </w:r>
          </w:p>
        </w:tc>
        <w:tc>
          <w:tcPr>
            <w:tcW w:w="2539" w:type="dxa"/>
          </w:tcPr>
          <w:p w14:paraId="61169E7D"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Peso unitario (kN/m</w:t>
            </w:r>
            <w:r w:rsidRPr="00646CF0">
              <w:rPr>
                <w:rFonts w:cs="Arial"/>
                <w:szCs w:val="24"/>
                <w:vertAlign w:val="superscript"/>
              </w:rPr>
              <w:t>3</w:t>
            </w:r>
            <w:r w:rsidRPr="00646CF0">
              <w:rPr>
                <w:rFonts w:cs="Arial"/>
                <w:szCs w:val="24"/>
              </w:rPr>
              <w:t>)</w:t>
            </w:r>
          </w:p>
        </w:tc>
        <w:tc>
          <w:tcPr>
            <w:tcW w:w="2268" w:type="dxa"/>
          </w:tcPr>
          <w:p w14:paraId="3BCAFBB3"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Peso unitario (</w:t>
            </w:r>
            <w:proofErr w:type="spellStart"/>
            <w:r w:rsidRPr="00646CF0">
              <w:rPr>
                <w:rFonts w:cs="Arial"/>
                <w:szCs w:val="24"/>
              </w:rPr>
              <w:t>pcf</w:t>
            </w:r>
            <w:proofErr w:type="spellEnd"/>
            <w:r w:rsidRPr="00646CF0">
              <w:rPr>
                <w:rFonts w:cs="Arial"/>
                <w:szCs w:val="24"/>
              </w:rPr>
              <w:t>)</w:t>
            </w:r>
          </w:p>
        </w:tc>
      </w:tr>
      <w:tr w:rsidR="00C36E53" w:rsidRPr="00646CF0" w14:paraId="6EF86A74"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6" w:type="dxa"/>
          </w:tcPr>
          <w:p w14:paraId="6E188D77" w14:textId="77777777" w:rsidR="00C36E53" w:rsidRPr="00646CF0" w:rsidRDefault="00C36E53" w:rsidP="00BF0D44">
            <w:pPr>
              <w:jc w:val="left"/>
              <w:rPr>
                <w:rFonts w:cs="Arial"/>
                <w:b w:val="0"/>
                <w:szCs w:val="24"/>
              </w:rPr>
            </w:pPr>
            <w:r w:rsidRPr="00646CF0">
              <w:rPr>
                <w:rFonts w:cs="Arial"/>
                <w:b w:val="0"/>
                <w:szCs w:val="24"/>
              </w:rPr>
              <w:t>Concreto</w:t>
            </w:r>
          </w:p>
        </w:tc>
        <w:tc>
          <w:tcPr>
            <w:tcW w:w="2539" w:type="dxa"/>
          </w:tcPr>
          <w:p w14:paraId="3EF80524"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24</w:t>
            </w:r>
          </w:p>
        </w:tc>
        <w:tc>
          <w:tcPr>
            <w:tcW w:w="2268" w:type="dxa"/>
          </w:tcPr>
          <w:p w14:paraId="4BEA1A1B"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150</w:t>
            </w:r>
          </w:p>
        </w:tc>
      </w:tr>
      <w:tr w:rsidR="00C36E53" w:rsidRPr="00646CF0" w14:paraId="6A113ABA"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706" w:type="dxa"/>
          </w:tcPr>
          <w:p w14:paraId="4B18CC84" w14:textId="77777777" w:rsidR="00C36E53" w:rsidRPr="00646CF0" w:rsidRDefault="00C36E53" w:rsidP="00BF0D44">
            <w:pPr>
              <w:jc w:val="left"/>
              <w:rPr>
                <w:rFonts w:cs="Arial"/>
                <w:b w:val="0"/>
                <w:szCs w:val="24"/>
              </w:rPr>
            </w:pPr>
            <w:r w:rsidRPr="00646CF0">
              <w:rPr>
                <w:rFonts w:cs="Arial"/>
                <w:b w:val="0"/>
                <w:szCs w:val="24"/>
              </w:rPr>
              <w:t>Acero y acero inoxidable</w:t>
            </w:r>
          </w:p>
        </w:tc>
        <w:tc>
          <w:tcPr>
            <w:tcW w:w="2539" w:type="dxa"/>
          </w:tcPr>
          <w:p w14:paraId="116ABED8"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78</w:t>
            </w:r>
          </w:p>
        </w:tc>
        <w:tc>
          <w:tcPr>
            <w:tcW w:w="2268" w:type="dxa"/>
          </w:tcPr>
          <w:p w14:paraId="4728249B"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490</w:t>
            </w:r>
          </w:p>
        </w:tc>
      </w:tr>
      <w:tr w:rsidR="00C36E53" w:rsidRPr="00646CF0" w14:paraId="330E033C"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6" w:type="dxa"/>
          </w:tcPr>
          <w:p w14:paraId="3206EB68" w14:textId="77777777" w:rsidR="00C36E53" w:rsidRPr="00646CF0" w:rsidRDefault="00C36E53" w:rsidP="00BF0D44">
            <w:pPr>
              <w:jc w:val="left"/>
              <w:rPr>
                <w:rFonts w:cs="Arial"/>
                <w:b w:val="0"/>
                <w:szCs w:val="24"/>
              </w:rPr>
            </w:pPr>
            <w:r w:rsidRPr="00646CF0">
              <w:rPr>
                <w:rFonts w:cs="Arial"/>
                <w:b w:val="0"/>
                <w:szCs w:val="24"/>
              </w:rPr>
              <w:t>Aluminio</w:t>
            </w:r>
          </w:p>
        </w:tc>
        <w:tc>
          <w:tcPr>
            <w:tcW w:w="2539" w:type="dxa"/>
          </w:tcPr>
          <w:p w14:paraId="4E81B598"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27</w:t>
            </w:r>
          </w:p>
        </w:tc>
        <w:tc>
          <w:tcPr>
            <w:tcW w:w="2268" w:type="dxa"/>
          </w:tcPr>
          <w:p w14:paraId="612066A0"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169</w:t>
            </w:r>
          </w:p>
        </w:tc>
      </w:tr>
      <w:tr w:rsidR="00C36E53" w:rsidRPr="00646CF0" w14:paraId="45E9B22F"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706" w:type="dxa"/>
          </w:tcPr>
          <w:p w14:paraId="3B9ED8FB" w14:textId="77777777" w:rsidR="00C36E53" w:rsidRPr="00646CF0" w:rsidRDefault="00C36E53" w:rsidP="00BF0D44">
            <w:pPr>
              <w:jc w:val="left"/>
              <w:rPr>
                <w:rFonts w:cs="Arial"/>
                <w:b w:val="0"/>
                <w:szCs w:val="24"/>
              </w:rPr>
            </w:pPr>
            <w:r w:rsidRPr="00646CF0">
              <w:rPr>
                <w:rFonts w:cs="Arial"/>
                <w:b w:val="0"/>
                <w:szCs w:val="24"/>
              </w:rPr>
              <w:t>Agua</w:t>
            </w:r>
          </w:p>
        </w:tc>
        <w:tc>
          <w:tcPr>
            <w:tcW w:w="2539" w:type="dxa"/>
          </w:tcPr>
          <w:p w14:paraId="57F6FA43"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10</w:t>
            </w:r>
          </w:p>
        </w:tc>
        <w:tc>
          <w:tcPr>
            <w:tcW w:w="2268" w:type="dxa"/>
          </w:tcPr>
          <w:p w14:paraId="38EBB774"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65</w:t>
            </w:r>
          </w:p>
        </w:tc>
      </w:tr>
      <w:tr w:rsidR="00C36E53" w:rsidRPr="00646CF0" w14:paraId="796BD6FF"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6" w:type="dxa"/>
          </w:tcPr>
          <w:p w14:paraId="31659522" w14:textId="77777777" w:rsidR="00C36E53" w:rsidRPr="00646CF0" w:rsidRDefault="00C36E53" w:rsidP="00BF0D44">
            <w:pPr>
              <w:jc w:val="left"/>
              <w:rPr>
                <w:rFonts w:cs="Arial"/>
                <w:b w:val="0"/>
                <w:szCs w:val="24"/>
              </w:rPr>
            </w:pPr>
            <w:r w:rsidRPr="00646CF0">
              <w:rPr>
                <w:rFonts w:cs="Arial"/>
                <w:b w:val="0"/>
                <w:szCs w:val="24"/>
              </w:rPr>
              <w:t>Madera</w:t>
            </w:r>
          </w:p>
        </w:tc>
        <w:tc>
          <w:tcPr>
            <w:tcW w:w="2539" w:type="dxa"/>
          </w:tcPr>
          <w:p w14:paraId="21170DF3"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4.5 – 7.5</w:t>
            </w:r>
          </w:p>
        </w:tc>
        <w:tc>
          <w:tcPr>
            <w:tcW w:w="2268" w:type="dxa"/>
          </w:tcPr>
          <w:p w14:paraId="0C7ED987"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 xml:space="preserve">30 – 40 </w:t>
            </w:r>
          </w:p>
        </w:tc>
      </w:tr>
      <w:tr w:rsidR="00C36E53" w:rsidRPr="00646CF0" w14:paraId="60010100"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706" w:type="dxa"/>
          </w:tcPr>
          <w:p w14:paraId="3923F55D" w14:textId="77777777" w:rsidR="00C36E53" w:rsidRPr="00646CF0" w:rsidRDefault="00C36E53" w:rsidP="00BF0D44">
            <w:pPr>
              <w:jc w:val="left"/>
              <w:rPr>
                <w:rFonts w:cs="Arial"/>
                <w:b w:val="0"/>
                <w:szCs w:val="24"/>
              </w:rPr>
            </w:pPr>
            <w:r w:rsidRPr="00646CF0">
              <w:rPr>
                <w:rFonts w:cs="Arial"/>
                <w:b w:val="0"/>
                <w:szCs w:val="24"/>
              </w:rPr>
              <w:t>Relleno estructural</w:t>
            </w:r>
          </w:p>
        </w:tc>
        <w:tc>
          <w:tcPr>
            <w:tcW w:w="2539" w:type="dxa"/>
          </w:tcPr>
          <w:p w14:paraId="3388CD06"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22</w:t>
            </w:r>
          </w:p>
        </w:tc>
        <w:tc>
          <w:tcPr>
            <w:tcW w:w="2268" w:type="dxa"/>
          </w:tcPr>
          <w:p w14:paraId="222E29A9"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135</w:t>
            </w:r>
          </w:p>
        </w:tc>
      </w:tr>
      <w:tr w:rsidR="00C36E53" w:rsidRPr="00646CF0" w14:paraId="0088D6D1"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6" w:type="dxa"/>
          </w:tcPr>
          <w:p w14:paraId="21903737" w14:textId="77777777" w:rsidR="00C36E53" w:rsidRPr="00646CF0" w:rsidRDefault="00C36E53" w:rsidP="00BF0D44">
            <w:pPr>
              <w:jc w:val="left"/>
              <w:rPr>
                <w:rFonts w:cs="Arial"/>
                <w:b w:val="0"/>
                <w:szCs w:val="24"/>
              </w:rPr>
            </w:pPr>
            <w:r w:rsidRPr="00646CF0">
              <w:rPr>
                <w:rFonts w:cs="Arial"/>
                <w:b w:val="0"/>
                <w:szCs w:val="24"/>
              </w:rPr>
              <w:t>Arena</w:t>
            </w:r>
          </w:p>
        </w:tc>
        <w:tc>
          <w:tcPr>
            <w:tcW w:w="2539" w:type="dxa"/>
          </w:tcPr>
          <w:p w14:paraId="34A30722"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14.4 – 17.0</w:t>
            </w:r>
          </w:p>
        </w:tc>
        <w:tc>
          <w:tcPr>
            <w:tcW w:w="2268" w:type="dxa"/>
          </w:tcPr>
          <w:p w14:paraId="6D556822"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92 - 108</w:t>
            </w:r>
          </w:p>
        </w:tc>
      </w:tr>
      <w:tr w:rsidR="00C36E53" w:rsidRPr="00646CF0" w14:paraId="7284F302"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706" w:type="dxa"/>
          </w:tcPr>
          <w:p w14:paraId="1CA5CA26" w14:textId="77777777" w:rsidR="00C36E53" w:rsidRPr="00646CF0" w:rsidRDefault="00C36E53" w:rsidP="00BF0D44">
            <w:pPr>
              <w:jc w:val="left"/>
              <w:rPr>
                <w:rFonts w:cs="Arial"/>
                <w:b w:val="0"/>
                <w:szCs w:val="24"/>
              </w:rPr>
            </w:pPr>
            <w:r w:rsidRPr="00646CF0">
              <w:rPr>
                <w:rFonts w:cs="Arial"/>
                <w:b w:val="0"/>
                <w:szCs w:val="24"/>
              </w:rPr>
              <w:t>Grava seca</w:t>
            </w:r>
          </w:p>
        </w:tc>
        <w:tc>
          <w:tcPr>
            <w:tcW w:w="2539" w:type="dxa"/>
          </w:tcPr>
          <w:p w14:paraId="1F48CC74"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16.6</w:t>
            </w:r>
          </w:p>
        </w:tc>
        <w:tc>
          <w:tcPr>
            <w:tcW w:w="2268" w:type="dxa"/>
          </w:tcPr>
          <w:p w14:paraId="46D84968"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106</w:t>
            </w:r>
          </w:p>
        </w:tc>
      </w:tr>
    </w:tbl>
    <w:p w14:paraId="716B7C2D" w14:textId="77777777" w:rsidR="00C36E53" w:rsidRPr="00C36E53" w:rsidRDefault="00C36E53" w:rsidP="00BF0D44">
      <w:bookmarkStart w:id="28" w:name="_Toc517943967"/>
    </w:p>
    <w:p w14:paraId="4387AC47" w14:textId="77777777" w:rsidR="00C36E53" w:rsidRPr="00646CF0" w:rsidRDefault="00C36E53" w:rsidP="00BF0D44">
      <w:pPr>
        <w:pStyle w:val="Ttulo3"/>
        <w:rPr>
          <w:rFonts w:cs="Arial"/>
          <w:b w:val="0"/>
          <w:sz w:val="24"/>
          <w:szCs w:val="24"/>
        </w:rPr>
      </w:pPr>
      <w:bookmarkStart w:id="29" w:name="_Toc80908536"/>
      <w:r w:rsidRPr="00646CF0">
        <w:rPr>
          <w:rFonts w:cs="Arial"/>
          <w:sz w:val="24"/>
          <w:szCs w:val="24"/>
        </w:rPr>
        <w:t>Cargas vivas</w:t>
      </w:r>
      <w:bookmarkEnd w:id="28"/>
      <w:bookmarkEnd w:id="29"/>
    </w:p>
    <w:p w14:paraId="46E90938" w14:textId="77777777" w:rsidR="00C36E53" w:rsidRPr="00646CF0" w:rsidRDefault="00C36E53" w:rsidP="00BF0D44">
      <w:pPr>
        <w:rPr>
          <w:rFonts w:cs="Arial"/>
          <w:szCs w:val="24"/>
        </w:rPr>
      </w:pPr>
    </w:p>
    <w:p w14:paraId="7513729F" w14:textId="5F23EE07" w:rsidR="00C36E53" w:rsidRPr="00646CF0" w:rsidRDefault="00C36E53" w:rsidP="00BF0D44">
      <w:pPr>
        <w:ind w:left="708"/>
        <w:rPr>
          <w:rFonts w:cs="Arial"/>
          <w:szCs w:val="24"/>
        </w:rPr>
      </w:pPr>
      <w:r w:rsidRPr="00646CF0">
        <w:rPr>
          <w:rFonts w:cs="Arial"/>
          <w:szCs w:val="24"/>
        </w:rPr>
        <w:t>Las cargas vivas son todas las cargas no permanentes como resultado de la habitación y uso del edificio</w:t>
      </w:r>
      <w:r w:rsidR="002F53E9">
        <w:rPr>
          <w:rFonts w:cs="Arial"/>
          <w:szCs w:val="24"/>
        </w:rPr>
        <w:t xml:space="preserve"> o estructura</w:t>
      </w:r>
      <w:r w:rsidRPr="00646CF0">
        <w:rPr>
          <w:rFonts w:cs="Arial"/>
          <w:szCs w:val="24"/>
        </w:rPr>
        <w:t xml:space="preserve">, incluyen el mobiliario y todo el equipamiento. Las cargas vivas no incluyen las cargas de construcción o ambientación como lo son, las cargas de viento, cargas sísmicas, cargas por inundación o cargas muertas. </w:t>
      </w:r>
    </w:p>
    <w:p w14:paraId="06213055" w14:textId="729A1D1C" w:rsidR="00C36E53" w:rsidRPr="00646CF0" w:rsidRDefault="00C36E53" w:rsidP="00BF0D44">
      <w:pPr>
        <w:ind w:left="708"/>
        <w:rPr>
          <w:rFonts w:cs="Arial"/>
          <w:szCs w:val="24"/>
        </w:rPr>
      </w:pPr>
      <w:r w:rsidRPr="00646CF0">
        <w:rPr>
          <w:rFonts w:cs="Arial"/>
          <w:szCs w:val="24"/>
        </w:rPr>
        <w:t xml:space="preserve">En cuento a las cargas vivas en cubiertas, </w:t>
      </w:r>
      <w:r w:rsidR="002F53E9">
        <w:rPr>
          <w:rFonts w:cs="Arial"/>
          <w:szCs w:val="24"/>
        </w:rPr>
        <w:t>o losas superiores de las cámaras se considera una carga de operarios en mantenimiento de 2.0 kN/m2.</w:t>
      </w:r>
    </w:p>
    <w:p w14:paraId="60AC4097" w14:textId="77777777" w:rsidR="002F53E9" w:rsidRDefault="002F53E9" w:rsidP="00BF0D44">
      <w:pPr>
        <w:ind w:left="708"/>
        <w:rPr>
          <w:rFonts w:cs="Arial"/>
          <w:szCs w:val="24"/>
        </w:rPr>
      </w:pPr>
    </w:p>
    <w:p w14:paraId="6EA69DA8" w14:textId="5861A9DA" w:rsidR="002F53E9" w:rsidRPr="008D5B86" w:rsidRDefault="00C36E53" w:rsidP="008D5B86">
      <w:pPr>
        <w:ind w:left="708"/>
        <w:rPr>
          <w:rFonts w:cs="Arial"/>
          <w:szCs w:val="24"/>
        </w:rPr>
      </w:pPr>
      <w:r w:rsidRPr="00646CF0">
        <w:rPr>
          <w:rFonts w:cs="Arial"/>
          <w:szCs w:val="24"/>
        </w:rPr>
        <w:lastRenderedPageBreak/>
        <w:t>Las cargas vivas estarán en acuerdo a la norma NSR-10 (ver tabla 3), en ningún caso podrán ser menores que las cargas mínimas establecidas en el reglamento</w:t>
      </w:r>
      <w:r w:rsidR="002F53E9">
        <w:rPr>
          <w:rFonts w:cs="Arial"/>
          <w:szCs w:val="24"/>
        </w:rPr>
        <w:t>.</w:t>
      </w:r>
    </w:p>
    <w:p w14:paraId="155EED54" w14:textId="77777777" w:rsidR="002F53E9" w:rsidRPr="00646CF0" w:rsidRDefault="002F53E9" w:rsidP="00BF0D44">
      <w:pPr>
        <w:ind w:left="708"/>
        <w:rPr>
          <w:rFonts w:cs="Arial"/>
          <w:szCs w:val="24"/>
          <w:highlight w:val="yellow"/>
        </w:rPr>
      </w:pPr>
    </w:p>
    <w:p w14:paraId="29D6CE6A" w14:textId="6D401F06" w:rsidR="00C36E53" w:rsidRPr="00646CF0" w:rsidRDefault="00C36E53" w:rsidP="00BF0D44">
      <w:pPr>
        <w:pStyle w:val="Descripcin"/>
        <w:keepNext/>
        <w:spacing w:line="276" w:lineRule="auto"/>
        <w:rPr>
          <w:sz w:val="24"/>
          <w:szCs w:val="24"/>
        </w:rPr>
      </w:pPr>
      <w:bookmarkStart w:id="30" w:name="_Toc517944024"/>
      <w:bookmarkStart w:id="31" w:name="_Toc77682284"/>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3</w:t>
      </w:r>
      <w:r w:rsidRPr="00646CF0">
        <w:rPr>
          <w:noProof/>
          <w:sz w:val="24"/>
          <w:szCs w:val="24"/>
        </w:rPr>
        <w:fldChar w:fldCharType="end"/>
      </w:r>
      <w:r w:rsidRPr="00646CF0">
        <w:rPr>
          <w:sz w:val="24"/>
          <w:szCs w:val="24"/>
        </w:rPr>
        <w:t>. Cargas vivas de diseño</w:t>
      </w:r>
      <w:bookmarkEnd w:id="30"/>
      <w:bookmarkEnd w:id="31"/>
    </w:p>
    <w:tbl>
      <w:tblPr>
        <w:tblStyle w:val="Tablanormal21"/>
        <w:tblW w:w="0" w:type="auto"/>
        <w:jc w:val="center"/>
        <w:tblLook w:val="04A0" w:firstRow="1" w:lastRow="0" w:firstColumn="1" w:lastColumn="0" w:noHBand="0" w:noVBand="1"/>
      </w:tblPr>
      <w:tblGrid>
        <w:gridCol w:w="2942"/>
        <w:gridCol w:w="2303"/>
        <w:gridCol w:w="2126"/>
      </w:tblGrid>
      <w:tr w:rsidR="00C36E53" w:rsidRPr="00646CF0" w14:paraId="45394BD1"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30B97966" w14:textId="77777777" w:rsidR="00C36E53" w:rsidRPr="00646CF0" w:rsidRDefault="00C36E53" w:rsidP="00BF0D44">
            <w:pPr>
              <w:jc w:val="center"/>
              <w:rPr>
                <w:rFonts w:cs="Arial"/>
                <w:b w:val="0"/>
                <w:szCs w:val="24"/>
              </w:rPr>
            </w:pPr>
            <w:r w:rsidRPr="00646CF0">
              <w:rPr>
                <w:rFonts w:cs="Arial"/>
                <w:szCs w:val="24"/>
              </w:rPr>
              <w:t>Área</w:t>
            </w:r>
          </w:p>
        </w:tc>
        <w:tc>
          <w:tcPr>
            <w:tcW w:w="2303" w:type="dxa"/>
          </w:tcPr>
          <w:p w14:paraId="5672FD11"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b w:val="0"/>
                <w:szCs w:val="24"/>
              </w:rPr>
            </w:pPr>
            <w:r w:rsidRPr="00646CF0">
              <w:rPr>
                <w:rFonts w:cs="Arial"/>
                <w:szCs w:val="24"/>
              </w:rPr>
              <w:t>Carga Viva (kN/m</w:t>
            </w:r>
            <w:r w:rsidRPr="00646CF0">
              <w:rPr>
                <w:rFonts w:cs="Arial"/>
                <w:szCs w:val="24"/>
                <w:vertAlign w:val="superscript"/>
              </w:rPr>
              <w:t>2</w:t>
            </w:r>
            <w:r w:rsidRPr="00646CF0">
              <w:rPr>
                <w:rFonts w:cs="Arial"/>
                <w:szCs w:val="24"/>
              </w:rPr>
              <w:t>)</w:t>
            </w:r>
          </w:p>
        </w:tc>
        <w:tc>
          <w:tcPr>
            <w:tcW w:w="2126" w:type="dxa"/>
          </w:tcPr>
          <w:p w14:paraId="14636C2A"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b w:val="0"/>
                <w:szCs w:val="24"/>
              </w:rPr>
            </w:pPr>
            <w:r w:rsidRPr="00646CF0">
              <w:rPr>
                <w:rFonts w:cs="Arial"/>
                <w:szCs w:val="24"/>
              </w:rPr>
              <w:t>Carga viva (</w:t>
            </w:r>
            <w:proofErr w:type="spellStart"/>
            <w:r w:rsidRPr="00646CF0">
              <w:rPr>
                <w:rFonts w:cs="Arial"/>
                <w:szCs w:val="24"/>
              </w:rPr>
              <w:t>psf</w:t>
            </w:r>
            <w:proofErr w:type="spellEnd"/>
            <w:r w:rsidRPr="00646CF0">
              <w:rPr>
                <w:rFonts w:cs="Arial"/>
                <w:szCs w:val="24"/>
              </w:rPr>
              <w:t>)</w:t>
            </w:r>
          </w:p>
        </w:tc>
      </w:tr>
      <w:tr w:rsidR="00C36E53" w:rsidRPr="00646CF0" w14:paraId="41381B59"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421E727C"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Cubiertas</w:t>
            </w:r>
          </w:p>
          <w:p w14:paraId="251AC58E" w14:textId="77777777" w:rsidR="00C36E53" w:rsidRPr="00646CF0" w:rsidRDefault="00C36E53" w:rsidP="00BF0D44">
            <w:pPr>
              <w:pStyle w:val="TableText-Indent"/>
              <w:spacing w:line="276" w:lineRule="auto"/>
              <w:ind w:left="144" w:firstLine="0"/>
              <w:rPr>
                <w:rFonts w:cs="Arial"/>
                <w:b w:val="0"/>
                <w:sz w:val="24"/>
                <w:szCs w:val="24"/>
                <w:lang w:val="es-CO"/>
              </w:rPr>
            </w:pPr>
            <w:r w:rsidRPr="00646CF0">
              <w:rPr>
                <w:rFonts w:cs="Arial"/>
                <w:b w:val="0"/>
                <w:sz w:val="24"/>
                <w:szCs w:val="24"/>
                <w:lang w:val="es-CO"/>
              </w:rPr>
              <w:t>Áreas de trabajo</w:t>
            </w:r>
          </w:p>
          <w:p w14:paraId="0F19AF82" w14:textId="77777777" w:rsidR="00C36E53" w:rsidRPr="00646CF0" w:rsidRDefault="00C36E53" w:rsidP="00BF0D44">
            <w:pPr>
              <w:pStyle w:val="TableText-Indent"/>
              <w:spacing w:line="276" w:lineRule="auto"/>
              <w:ind w:left="144" w:firstLine="0"/>
              <w:rPr>
                <w:rFonts w:cs="Arial"/>
                <w:b w:val="0"/>
                <w:sz w:val="24"/>
                <w:szCs w:val="24"/>
                <w:lang w:val="es-CO"/>
              </w:rPr>
            </w:pPr>
            <w:r w:rsidRPr="00646CF0">
              <w:rPr>
                <w:rFonts w:cs="Arial"/>
                <w:b w:val="0"/>
                <w:sz w:val="24"/>
                <w:szCs w:val="24"/>
                <w:lang w:val="es-CO"/>
              </w:rPr>
              <w:t xml:space="preserve">Áreas de No-trabajo </w:t>
            </w:r>
          </w:p>
        </w:tc>
        <w:tc>
          <w:tcPr>
            <w:tcW w:w="2303" w:type="dxa"/>
          </w:tcPr>
          <w:p w14:paraId="676EB650"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p>
          <w:p w14:paraId="1D54FBB9"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5.0</w:t>
            </w:r>
          </w:p>
          <w:p w14:paraId="6049A7D2"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1.0</w:t>
            </w:r>
          </w:p>
        </w:tc>
        <w:tc>
          <w:tcPr>
            <w:tcW w:w="2126" w:type="dxa"/>
          </w:tcPr>
          <w:p w14:paraId="04B8054D"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p>
          <w:p w14:paraId="22AFFE91"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100</w:t>
            </w:r>
          </w:p>
          <w:p w14:paraId="54C5BEDE"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20</w:t>
            </w:r>
          </w:p>
        </w:tc>
      </w:tr>
      <w:tr w:rsidR="00C36E53" w:rsidRPr="00646CF0" w14:paraId="5351C0BB"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207DF0DD"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Oficinas</w:t>
            </w:r>
          </w:p>
        </w:tc>
        <w:tc>
          <w:tcPr>
            <w:tcW w:w="2303" w:type="dxa"/>
          </w:tcPr>
          <w:p w14:paraId="1A8E055C"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2.0</w:t>
            </w:r>
          </w:p>
        </w:tc>
        <w:tc>
          <w:tcPr>
            <w:tcW w:w="2126" w:type="dxa"/>
          </w:tcPr>
          <w:p w14:paraId="5570614E"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50</w:t>
            </w:r>
          </w:p>
        </w:tc>
      </w:tr>
      <w:tr w:rsidR="00C36E53" w:rsidRPr="00646CF0" w14:paraId="0752C2B6"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025BA625"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Corredores</w:t>
            </w:r>
          </w:p>
        </w:tc>
        <w:tc>
          <w:tcPr>
            <w:tcW w:w="2303" w:type="dxa"/>
          </w:tcPr>
          <w:p w14:paraId="1101959D"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4.0</w:t>
            </w:r>
          </w:p>
        </w:tc>
        <w:tc>
          <w:tcPr>
            <w:tcW w:w="2126" w:type="dxa"/>
          </w:tcPr>
          <w:p w14:paraId="04D5560C"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100</w:t>
            </w:r>
          </w:p>
        </w:tc>
      </w:tr>
      <w:tr w:rsidR="00C36E53" w:rsidRPr="00646CF0" w14:paraId="49D91378"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0D046403"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Escaleras</w:t>
            </w:r>
          </w:p>
        </w:tc>
        <w:tc>
          <w:tcPr>
            <w:tcW w:w="2303" w:type="dxa"/>
          </w:tcPr>
          <w:p w14:paraId="7C7D7AC9"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4.0</w:t>
            </w:r>
          </w:p>
        </w:tc>
        <w:tc>
          <w:tcPr>
            <w:tcW w:w="2126" w:type="dxa"/>
          </w:tcPr>
          <w:p w14:paraId="74DC7DF5"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100</w:t>
            </w:r>
          </w:p>
        </w:tc>
      </w:tr>
      <w:tr w:rsidR="00C36E53" w:rsidRPr="00646CF0" w14:paraId="7C2A3883"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27CCB8FD"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Áreas para procedimientos en los techos</w:t>
            </w:r>
          </w:p>
        </w:tc>
        <w:tc>
          <w:tcPr>
            <w:tcW w:w="2303" w:type="dxa"/>
          </w:tcPr>
          <w:p w14:paraId="73E185F1"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12.0</w:t>
            </w:r>
          </w:p>
        </w:tc>
        <w:tc>
          <w:tcPr>
            <w:tcW w:w="2126" w:type="dxa"/>
          </w:tcPr>
          <w:p w14:paraId="2DDC6C0F"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300</w:t>
            </w:r>
          </w:p>
        </w:tc>
      </w:tr>
      <w:tr w:rsidR="00C36E53" w:rsidRPr="00646CF0" w14:paraId="30C15C12"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7AC6FB36"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Laboratorios</w:t>
            </w:r>
          </w:p>
        </w:tc>
        <w:tc>
          <w:tcPr>
            <w:tcW w:w="2303" w:type="dxa"/>
          </w:tcPr>
          <w:p w14:paraId="3EA0501C"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6.0</w:t>
            </w:r>
          </w:p>
        </w:tc>
        <w:tc>
          <w:tcPr>
            <w:tcW w:w="2126" w:type="dxa"/>
          </w:tcPr>
          <w:p w14:paraId="272E2800"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150</w:t>
            </w:r>
          </w:p>
        </w:tc>
      </w:tr>
      <w:tr w:rsidR="00C36E53" w:rsidRPr="00646CF0" w14:paraId="0C91E8D1"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04F5F0BD"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Cuartos Eléctricos</w:t>
            </w:r>
          </w:p>
        </w:tc>
        <w:tc>
          <w:tcPr>
            <w:tcW w:w="2303" w:type="dxa"/>
          </w:tcPr>
          <w:p w14:paraId="6A214019"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12.0</w:t>
            </w:r>
          </w:p>
        </w:tc>
        <w:tc>
          <w:tcPr>
            <w:tcW w:w="2126" w:type="dxa"/>
          </w:tcPr>
          <w:p w14:paraId="18A4FD30"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300</w:t>
            </w:r>
          </w:p>
        </w:tc>
      </w:tr>
      <w:tr w:rsidR="00C36E53" w:rsidRPr="00646CF0" w14:paraId="7B049634"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549D4D40"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Cuartos de Control</w:t>
            </w:r>
          </w:p>
        </w:tc>
        <w:tc>
          <w:tcPr>
            <w:tcW w:w="2303" w:type="dxa"/>
          </w:tcPr>
          <w:p w14:paraId="31A97A5A"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10.0</w:t>
            </w:r>
          </w:p>
        </w:tc>
        <w:tc>
          <w:tcPr>
            <w:tcW w:w="2126" w:type="dxa"/>
          </w:tcPr>
          <w:p w14:paraId="4DC789F7"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250</w:t>
            </w:r>
          </w:p>
        </w:tc>
      </w:tr>
      <w:tr w:rsidR="00C36E53" w:rsidRPr="00646CF0" w14:paraId="60643FC5"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7A03420C"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Almacenamiento ligero (áreas para archivos de oficina y registros)</w:t>
            </w:r>
          </w:p>
        </w:tc>
        <w:tc>
          <w:tcPr>
            <w:tcW w:w="2303" w:type="dxa"/>
          </w:tcPr>
          <w:p w14:paraId="6A09BB9F"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6.0</w:t>
            </w:r>
          </w:p>
        </w:tc>
        <w:tc>
          <w:tcPr>
            <w:tcW w:w="2126" w:type="dxa"/>
          </w:tcPr>
          <w:p w14:paraId="126FA6F2"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150</w:t>
            </w:r>
          </w:p>
        </w:tc>
      </w:tr>
      <w:tr w:rsidR="00C36E53" w:rsidRPr="00646CF0" w14:paraId="777D2446"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00EF48B4"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Almacenamiento pesado (áreas para almacenamiento de equipos, maquinaria)</w:t>
            </w:r>
          </w:p>
        </w:tc>
        <w:tc>
          <w:tcPr>
            <w:tcW w:w="2303" w:type="dxa"/>
          </w:tcPr>
          <w:p w14:paraId="76C4D696"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12.0</w:t>
            </w:r>
          </w:p>
        </w:tc>
        <w:tc>
          <w:tcPr>
            <w:tcW w:w="2126" w:type="dxa"/>
          </w:tcPr>
          <w:p w14:paraId="78693758"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300</w:t>
            </w:r>
          </w:p>
        </w:tc>
      </w:tr>
      <w:tr w:rsidR="00C36E53" w:rsidRPr="00646CF0" w14:paraId="352895C5"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16E594A2"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Plataformas de acceso en rejillas y platinas</w:t>
            </w:r>
          </w:p>
        </w:tc>
        <w:tc>
          <w:tcPr>
            <w:tcW w:w="2303" w:type="dxa"/>
          </w:tcPr>
          <w:p w14:paraId="0083C06E"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5.0</w:t>
            </w:r>
          </w:p>
        </w:tc>
        <w:tc>
          <w:tcPr>
            <w:tcW w:w="2126" w:type="dxa"/>
          </w:tcPr>
          <w:p w14:paraId="5979EA91"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150</w:t>
            </w:r>
          </w:p>
        </w:tc>
      </w:tr>
      <w:tr w:rsidR="00C36E53" w:rsidRPr="00646CF0" w14:paraId="03D9D1CD"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71066461"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Áreas con acceso a vehículos</w:t>
            </w:r>
          </w:p>
        </w:tc>
        <w:tc>
          <w:tcPr>
            <w:tcW w:w="2303" w:type="dxa"/>
          </w:tcPr>
          <w:p w14:paraId="1D45D7D3"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r w:rsidRPr="00646CF0">
              <w:rPr>
                <w:rFonts w:cs="Arial"/>
                <w:sz w:val="24"/>
                <w:lang w:val="es-CO"/>
              </w:rPr>
              <w:t>Posición crítica de la carga de camión H-20 o 12.0 kN/m²</w:t>
            </w:r>
          </w:p>
        </w:tc>
        <w:tc>
          <w:tcPr>
            <w:tcW w:w="2126" w:type="dxa"/>
          </w:tcPr>
          <w:p w14:paraId="1B75736D" w14:textId="77777777" w:rsidR="00C36E53" w:rsidRPr="00646CF0" w:rsidRDefault="00C36E53" w:rsidP="00BF0D44">
            <w:pPr>
              <w:pStyle w:val="TableText-Left"/>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4"/>
                <w:lang w:val="es-CO"/>
              </w:rPr>
            </w:pPr>
          </w:p>
        </w:tc>
      </w:tr>
      <w:tr w:rsidR="00C36E53" w:rsidRPr="00646CF0" w14:paraId="23E98D72"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56525799" w14:textId="77777777" w:rsidR="00C36E53" w:rsidRPr="00646CF0" w:rsidRDefault="00C36E53" w:rsidP="00BF0D44">
            <w:pPr>
              <w:pStyle w:val="TableText-Left"/>
              <w:spacing w:line="276" w:lineRule="auto"/>
              <w:jc w:val="left"/>
              <w:rPr>
                <w:rFonts w:cs="Arial"/>
                <w:b w:val="0"/>
                <w:sz w:val="24"/>
                <w:lang w:val="es-CO"/>
              </w:rPr>
            </w:pPr>
            <w:r w:rsidRPr="00646CF0">
              <w:rPr>
                <w:rFonts w:cs="Arial"/>
                <w:b w:val="0"/>
                <w:sz w:val="24"/>
                <w:lang w:val="es-CO"/>
              </w:rPr>
              <w:t>Carga de puente grúas y monorriel</w:t>
            </w:r>
          </w:p>
          <w:p w14:paraId="2FF77647" w14:textId="77777777" w:rsidR="00C36E53" w:rsidRPr="00646CF0" w:rsidRDefault="00C36E53" w:rsidP="00BF0D44">
            <w:pPr>
              <w:pStyle w:val="TableText-Left"/>
              <w:spacing w:line="276" w:lineRule="auto"/>
              <w:jc w:val="left"/>
              <w:rPr>
                <w:rFonts w:cs="Arial"/>
                <w:b w:val="0"/>
                <w:sz w:val="24"/>
                <w:lang w:val="es-CO"/>
              </w:rPr>
            </w:pPr>
          </w:p>
        </w:tc>
        <w:tc>
          <w:tcPr>
            <w:tcW w:w="2303" w:type="dxa"/>
          </w:tcPr>
          <w:p w14:paraId="438158A3" w14:textId="77777777" w:rsidR="00C36E53" w:rsidRPr="00646CF0" w:rsidRDefault="00C36E53" w:rsidP="00BF0D44">
            <w:pPr>
              <w:pStyle w:val="TableText-Lef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r w:rsidRPr="00646CF0">
              <w:rPr>
                <w:rFonts w:cs="Arial"/>
                <w:sz w:val="24"/>
                <w:lang w:val="es-CO"/>
              </w:rPr>
              <w:t>Como indica ASCE 7</w:t>
            </w:r>
          </w:p>
        </w:tc>
        <w:tc>
          <w:tcPr>
            <w:tcW w:w="2126" w:type="dxa"/>
          </w:tcPr>
          <w:p w14:paraId="54322CB2" w14:textId="77777777" w:rsidR="00C36E53" w:rsidRPr="00646CF0" w:rsidRDefault="00C36E53" w:rsidP="00BF0D44">
            <w:pPr>
              <w:pStyle w:val="TableText-Left"/>
              <w:keepNext/>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4"/>
                <w:lang w:val="es-CO"/>
              </w:rPr>
            </w:pPr>
          </w:p>
        </w:tc>
      </w:tr>
    </w:tbl>
    <w:p w14:paraId="32870D44" w14:textId="069C9F5D" w:rsidR="00C36E53" w:rsidRPr="008D5B86" w:rsidRDefault="00C36E53" w:rsidP="008D5B86">
      <w:pPr>
        <w:pStyle w:val="Descripcin"/>
        <w:spacing w:line="276" w:lineRule="auto"/>
        <w:rPr>
          <w:b w:val="0"/>
          <w:sz w:val="24"/>
          <w:szCs w:val="24"/>
          <w:highlight w:val="yellow"/>
        </w:rPr>
      </w:pPr>
      <w:r w:rsidRPr="00646CF0">
        <w:rPr>
          <w:b w:val="0"/>
          <w:sz w:val="24"/>
          <w:szCs w:val="24"/>
        </w:rPr>
        <w:t xml:space="preserve">Fuente </w:t>
      </w:r>
      <w:r w:rsidRPr="00646CF0">
        <w:rPr>
          <w:b w:val="0"/>
          <w:sz w:val="24"/>
          <w:szCs w:val="24"/>
        </w:rPr>
        <w:fldChar w:fldCharType="begin"/>
      </w:r>
      <w:r w:rsidRPr="00646CF0">
        <w:rPr>
          <w:b w:val="0"/>
          <w:sz w:val="24"/>
          <w:szCs w:val="24"/>
        </w:rPr>
        <w:instrText xml:space="preserve"> SEQ Fuente \* ARABIC </w:instrText>
      </w:r>
      <w:r w:rsidRPr="00646CF0">
        <w:rPr>
          <w:b w:val="0"/>
          <w:sz w:val="24"/>
          <w:szCs w:val="24"/>
        </w:rPr>
        <w:fldChar w:fldCharType="separate"/>
      </w:r>
      <w:r w:rsidR="00442134">
        <w:rPr>
          <w:b w:val="0"/>
          <w:noProof/>
          <w:sz w:val="24"/>
          <w:szCs w:val="24"/>
        </w:rPr>
        <w:t>1</w:t>
      </w:r>
      <w:r w:rsidRPr="00646CF0">
        <w:rPr>
          <w:b w:val="0"/>
          <w:sz w:val="24"/>
          <w:szCs w:val="24"/>
        </w:rPr>
        <w:fldChar w:fldCharType="end"/>
      </w:r>
      <w:r w:rsidRPr="00646CF0">
        <w:rPr>
          <w:b w:val="0"/>
          <w:sz w:val="24"/>
          <w:szCs w:val="24"/>
        </w:rPr>
        <w:t>. NSR-10, Capítulo B.4 – Cargas vivas</w:t>
      </w:r>
    </w:p>
    <w:p w14:paraId="0214B9A8" w14:textId="77777777" w:rsidR="00C36E53" w:rsidRPr="00646CF0" w:rsidRDefault="00C36E53" w:rsidP="00BF0D44">
      <w:pPr>
        <w:pStyle w:val="Ttulo3"/>
        <w:rPr>
          <w:rFonts w:cs="Arial"/>
          <w:b w:val="0"/>
          <w:sz w:val="24"/>
          <w:szCs w:val="24"/>
        </w:rPr>
      </w:pPr>
      <w:bookmarkStart w:id="32" w:name="_Toc517943970"/>
      <w:bookmarkStart w:id="33" w:name="_Toc80908537"/>
      <w:r w:rsidRPr="00646CF0">
        <w:rPr>
          <w:rFonts w:cs="Arial"/>
          <w:sz w:val="24"/>
          <w:szCs w:val="24"/>
        </w:rPr>
        <w:lastRenderedPageBreak/>
        <w:t>Carga de viento</w:t>
      </w:r>
      <w:bookmarkEnd w:id="32"/>
      <w:bookmarkEnd w:id="33"/>
    </w:p>
    <w:p w14:paraId="70230E3D" w14:textId="77777777" w:rsidR="00C36E53" w:rsidRPr="00646CF0" w:rsidRDefault="00C36E53" w:rsidP="00BF0D44">
      <w:pPr>
        <w:rPr>
          <w:rFonts w:cs="Arial"/>
          <w:szCs w:val="24"/>
        </w:rPr>
      </w:pPr>
    </w:p>
    <w:p w14:paraId="0BE61A73" w14:textId="77777777" w:rsidR="00C36E53" w:rsidRPr="00646CF0" w:rsidRDefault="00C36E53" w:rsidP="00BF0D44">
      <w:pPr>
        <w:ind w:left="708"/>
        <w:rPr>
          <w:rFonts w:cs="Arial"/>
          <w:szCs w:val="24"/>
        </w:rPr>
      </w:pPr>
      <w:r w:rsidRPr="00646CF0">
        <w:rPr>
          <w:rFonts w:cs="Arial"/>
          <w:szCs w:val="24"/>
        </w:rPr>
        <w:t>El análisis de las cargas de viento se hará con base en el procedimiento analítico de cargas de viento establecido en la sección B.6.5 del reglamento NSR-10. Los edificios y otras estructuras sobre el terreno serán diseñados para resistir cargas de viento, incluyendo el sistema principal de resistencia al viento y sus componentes, así como también los recubrimientos y acabados. Se resalta que, en ningún caso la presión de viento de diseño podrá ser menor de 0.4 kN/m</w:t>
      </w:r>
      <w:r w:rsidRPr="00646CF0">
        <w:rPr>
          <w:rFonts w:cs="Arial"/>
          <w:szCs w:val="24"/>
          <w:vertAlign w:val="superscript"/>
        </w:rPr>
        <w:t>2</w:t>
      </w:r>
      <w:r w:rsidRPr="00646CF0">
        <w:rPr>
          <w:rFonts w:cs="Arial"/>
          <w:szCs w:val="24"/>
        </w:rPr>
        <w:t>. Los parámetros de diseño se muestran la tabla 4.</w:t>
      </w:r>
    </w:p>
    <w:p w14:paraId="1591618E" w14:textId="0043479D" w:rsidR="00C36E53" w:rsidRPr="00646CF0" w:rsidRDefault="00C36E53" w:rsidP="00BF0D44">
      <w:pPr>
        <w:pStyle w:val="Descripcin"/>
        <w:keepNext/>
        <w:spacing w:line="276" w:lineRule="auto"/>
        <w:rPr>
          <w:sz w:val="24"/>
          <w:szCs w:val="24"/>
        </w:rPr>
      </w:pPr>
      <w:bookmarkStart w:id="34" w:name="_Toc517944025"/>
      <w:bookmarkStart w:id="35" w:name="_Toc77682285"/>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4</w:t>
      </w:r>
      <w:r w:rsidRPr="00646CF0">
        <w:rPr>
          <w:noProof/>
          <w:sz w:val="24"/>
          <w:szCs w:val="24"/>
        </w:rPr>
        <w:fldChar w:fldCharType="end"/>
      </w:r>
      <w:r w:rsidRPr="00646CF0">
        <w:rPr>
          <w:sz w:val="24"/>
          <w:szCs w:val="24"/>
        </w:rPr>
        <w:t>. Parámetro de diseño para carga de viento</w:t>
      </w:r>
      <w:bookmarkEnd w:id="34"/>
      <w:bookmarkEnd w:id="35"/>
    </w:p>
    <w:tbl>
      <w:tblPr>
        <w:tblStyle w:val="Tablanormal21"/>
        <w:tblW w:w="0" w:type="auto"/>
        <w:jc w:val="center"/>
        <w:tblLook w:val="04A0" w:firstRow="1" w:lastRow="0" w:firstColumn="1" w:lastColumn="0" w:noHBand="0" w:noVBand="1"/>
      </w:tblPr>
      <w:tblGrid>
        <w:gridCol w:w="3261"/>
        <w:gridCol w:w="1837"/>
      </w:tblGrid>
      <w:tr w:rsidR="00C36E53" w:rsidRPr="00646CF0" w14:paraId="17C32AAF"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1" w:type="dxa"/>
          </w:tcPr>
          <w:p w14:paraId="05584BC6" w14:textId="77777777" w:rsidR="00C36E53" w:rsidRPr="00646CF0" w:rsidRDefault="00C36E53" w:rsidP="00BF0D44">
            <w:pPr>
              <w:jc w:val="center"/>
              <w:rPr>
                <w:rFonts w:cs="Arial"/>
                <w:szCs w:val="24"/>
              </w:rPr>
            </w:pPr>
            <w:r w:rsidRPr="00646CF0">
              <w:rPr>
                <w:rFonts w:cs="Arial"/>
                <w:szCs w:val="24"/>
              </w:rPr>
              <w:t>Parámetro</w:t>
            </w:r>
          </w:p>
        </w:tc>
        <w:tc>
          <w:tcPr>
            <w:tcW w:w="1837" w:type="dxa"/>
          </w:tcPr>
          <w:p w14:paraId="275F8D79"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Valor</w:t>
            </w:r>
          </w:p>
        </w:tc>
      </w:tr>
      <w:tr w:rsidR="00C36E53" w:rsidRPr="00646CF0" w14:paraId="25225837"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1" w:type="dxa"/>
          </w:tcPr>
          <w:p w14:paraId="3549393E" w14:textId="06F937C3" w:rsidR="00C36E53" w:rsidRPr="00646CF0" w:rsidRDefault="00C36E53" w:rsidP="00BF0D44">
            <w:pPr>
              <w:jc w:val="center"/>
              <w:rPr>
                <w:rFonts w:cs="Arial"/>
                <w:b w:val="0"/>
                <w:szCs w:val="24"/>
              </w:rPr>
            </w:pPr>
            <w:r w:rsidRPr="00646CF0">
              <w:rPr>
                <w:rFonts w:cs="Arial"/>
                <w:b w:val="0"/>
                <w:szCs w:val="24"/>
              </w:rPr>
              <w:t xml:space="preserve">Velocidad básica de viento, </w:t>
            </w:r>
          </w:p>
        </w:tc>
        <w:tc>
          <w:tcPr>
            <w:tcW w:w="1837" w:type="dxa"/>
          </w:tcPr>
          <w:p w14:paraId="5525C5CE"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80 km/h</w:t>
            </w:r>
          </w:p>
        </w:tc>
      </w:tr>
      <w:tr w:rsidR="00C36E53" w:rsidRPr="00646CF0" w14:paraId="2ED39B51"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3261" w:type="dxa"/>
          </w:tcPr>
          <w:p w14:paraId="319EEA6E" w14:textId="77777777" w:rsidR="00C36E53" w:rsidRPr="00646CF0" w:rsidRDefault="00C36E53" w:rsidP="00BF0D44">
            <w:pPr>
              <w:jc w:val="center"/>
              <w:rPr>
                <w:rFonts w:cs="Arial"/>
                <w:b w:val="0"/>
                <w:szCs w:val="24"/>
              </w:rPr>
            </w:pPr>
            <w:r w:rsidRPr="00646CF0">
              <w:rPr>
                <w:rFonts w:cs="Arial"/>
                <w:b w:val="0"/>
                <w:szCs w:val="24"/>
              </w:rPr>
              <w:t>Exposición</w:t>
            </w:r>
          </w:p>
        </w:tc>
        <w:tc>
          <w:tcPr>
            <w:tcW w:w="1837" w:type="dxa"/>
          </w:tcPr>
          <w:p w14:paraId="38945D7F"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C</w:t>
            </w:r>
          </w:p>
        </w:tc>
      </w:tr>
      <w:tr w:rsidR="00C36E53" w:rsidRPr="00646CF0" w14:paraId="10A3681C"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1" w:type="dxa"/>
          </w:tcPr>
          <w:p w14:paraId="06FA4586" w14:textId="77777777" w:rsidR="00C36E53" w:rsidRPr="00646CF0" w:rsidRDefault="00C36E53" w:rsidP="00BF0D44">
            <w:pPr>
              <w:jc w:val="center"/>
              <w:rPr>
                <w:rFonts w:cs="Arial"/>
                <w:b w:val="0"/>
                <w:szCs w:val="24"/>
              </w:rPr>
            </w:pPr>
            <w:r w:rsidRPr="00646CF0">
              <w:rPr>
                <w:rFonts w:cs="Arial"/>
                <w:b w:val="0"/>
                <w:szCs w:val="24"/>
              </w:rPr>
              <w:t>Categoría</w:t>
            </w:r>
          </w:p>
        </w:tc>
        <w:tc>
          <w:tcPr>
            <w:tcW w:w="1837" w:type="dxa"/>
          </w:tcPr>
          <w:p w14:paraId="4A49EA04"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I</w:t>
            </w:r>
          </w:p>
        </w:tc>
      </w:tr>
      <w:tr w:rsidR="00C36E53" w:rsidRPr="00646CF0" w14:paraId="495AFA61"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3261" w:type="dxa"/>
          </w:tcPr>
          <w:p w14:paraId="67DDA6AD" w14:textId="77777777" w:rsidR="00C36E53" w:rsidRPr="00646CF0" w:rsidRDefault="00C36E53" w:rsidP="00BF0D44">
            <w:pPr>
              <w:jc w:val="center"/>
              <w:rPr>
                <w:rFonts w:cs="Arial"/>
                <w:b w:val="0"/>
                <w:szCs w:val="24"/>
              </w:rPr>
            </w:pPr>
            <w:r w:rsidRPr="00646CF0">
              <w:rPr>
                <w:rFonts w:cs="Arial"/>
                <w:b w:val="0"/>
                <w:szCs w:val="24"/>
              </w:rPr>
              <w:t>Factor importancia</w:t>
            </w:r>
          </w:p>
        </w:tc>
        <w:tc>
          <w:tcPr>
            <w:tcW w:w="1837" w:type="dxa"/>
          </w:tcPr>
          <w:p w14:paraId="3D503701" w14:textId="77777777" w:rsidR="00C36E53" w:rsidRPr="00646CF0" w:rsidRDefault="00C36E53" w:rsidP="00BF0D44">
            <w:pPr>
              <w:keepNext/>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1.00</w:t>
            </w:r>
          </w:p>
        </w:tc>
      </w:tr>
    </w:tbl>
    <w:p w14:paraId="42442CFC" w14:textId="0BEE5080" w:rsidR="00C36E53" w:rsidRPr="00646CF0" w:rsidRDefault="00C36E53" w:rsidP="00BF0D44">
      <w:pPr>
        <w:pStyle w:val="Descripcin"/>
        <w:spacing w:line="276" w:lineRule="auto"/>
        <w:rPr>
          <w:b w:val="0"/>
          <w:sz w:val="24"/>
          <w:szCs w:val="24"/>
        </w:rPr>
      </w:pPr>
      <w:r w:rsidRPr="00646CF0">
        <w:rPr>
          <w:b w:val="0"/>
          <w:sz w:val="24"/>
          <w:szCs w:val="24"/>
        </w:rPr>
        <w:t xml:space="preserve">Fuente </w:t>
      </w:r>
      <w:r w:rsidRPr="00646CF0">
        <w:rPr>
          <w:b w:val="0"/>
          <w:sz w:val="24"/>
          <w:szCs w:val="24"/>
        </w:rPr>
        <w:fldChar w:fldCharType="begin"/>
      </w:r>
      <w:r w:rsidRPr="00646CF0">
        <w:rPr>
          <w:b w:val="0"/>
          <w:sz w:val="24"/>
          <w:szCs w:val="24"/>
        </w:rPr>
        <w:instrText xml:space="preserve"> SEQ Fuente \* ARABIC </w:instrText>
      </w:r>
      <w:r w:rsidRPr="00646CF0">
        <w:rPr>
          <w:b w:val="0"/>
          <w:sz w:val="24"/>
          <w:szCs w:val="24"/>
        </w:rPr>
        <w:fldChar w:fldCharType="separate"/>
      </w:r>
      <w:r w:rsidR="00442134">
        <w:rPr>
          <w:b w:val="0"/>
          <w:noProof/>
          <w:sz w:val="24"/>
          <w:szCs w:val="24"/>
        </w:rPr>
        <w:t>2</w:t>
      </w:r>
      <w:r w:rsidRPr="00646CF0">
        <w:rPr>
          <w:b w:val="0"/>
          <w:sz w:val="24"/>
          <w:szCs w:val="24"/>
        </w:rPr>
        <w:fldChar w:fldCharType="end"/>
      </w:r>
      <w:r w:rsidRPr="00646CF0">
        <w:rPr>
          <w:b w:val="0"/>
          <w:sz w:val="24"/>
          <w:szCs w:val="24"/>
        </w:rPr>
        <w:t>.</w:t>
      </w:r>
      <w:r w:rsidRPr="00646CF0">
        <w:rPr>
          <w:sz w:val="24"/>
          <w:szCs w:val="24"/>
        </w:rPr>
        <w:t xml:space="preserve"> </w:t>
      </w:r>
      <w:r w:rsidRPr="00646CF0">
        <w:rPr>
          <w:b w:val="0"/>
          <w:sz w:val="24"/>
          <w:szCs w:val="24"/>
        </w:rPr>
        <w:t>NSR-10, Capítulo B.6 –Fuerzas de vient</w:t>
      </w:r>
      <w:r w:rsidR="002F53E9">
        <w:rPr>
          <w:b w:val="0"/>
          <w:sz w:val="24"/>
          <w:szCs w:val="24"/>
        </w:rPr>
        <w:t>o</w:t>
      </w:r>
    </w:p>
    <w:p w14:paraId="4C7E9FE7" w14:textId="77777777" w:rsidR="00C36E53" w:rsidRPr="00646CF0" w:rsidRDefault="00C36E53" w:rsidP="00BF0D44">
      <w:pPr>
        <w:rPr>
          <w:rFonts w:cs="Arial"/>
          <w:szCs w:val="24"/>
        </w:rPr>
      </w:pPr>
    </w:p>
    <w:p w14:paraId="30C95163" w14:textId="77777777" w:rsidR="00C36E53" w:rsidRPr="00646CF0" w:rsidRDefault="00C36E53" w:rsidP="00BF0D44">
      <w:pPr>
        <w:pStyle w:val="Ttulo3"/>
        <w:rPr>
          <w:rFonts w:cs="Arial"/>
          <w:b w:val="0"/>
          <w:sz w:val="24"/>
          <w:szCs w:val="24"/>
        </w:rPr>
      </w:pPr>
      <w:bookmarkStart w:id="36" w:name="_Toc517943971"/>
      <w:bookmarkStart w:id="37" w:name="_Toc80908538"/>
      <w:r w:rsidRPr="00646CF0">
        <w:rPr>
          <w:rFonts w:cs="Arial"/>
          <w:sz w:val="24"/>
          <w:szCs w:val="24"/>
        </w:rPr>
        <w:t>Carga sísmica</w:t>
      </w:r>
      <w:bookmarkEnd w:id="36"/>
      <w:bookmarkEnd w:id="37"/>
      <w:r w:rsidRPr="00646CF0">
        <w:rPr>
          <w:rFonts w:cs="Arial"/>
          <w:sz w:val="24"/>
          <w:szCs w:val="24"/>
        </w:rPr>
        <w:t xml:space="preserve"> </w:t>
      </w:r>
    </w:p>
    <w:p w14:paraId="36440F18" w14:textId="77777777" w:rsidR="00C36E53" w:rsidRDefault="00C36E53" w:rsidP="00BF0D44">
      <w:pPr>
        <w:ind w:left="708"/>
        <w:rPr>
          <w:rFonts w:cs="Arial"/>
          <w:szCs w:val="24"/>
        </w:rPr>
      </w:pPr>
    </w:p>
    <w:p w14:paraId="6C03D42C" w14:textId="77777777" w:rsidR="00C36E53" w:rsidRPr="00646CF0" w:rsidRDefault="00C36E53" w:rsidP="00BF0D44">
      <w:pPr>
        <w:ind w:left="708"/>
        <w:rPr>
          <w:rFonts w:cs="Arial"/>
          <w:szCs w:val="24"/>
        </w:rPr>
      </w:pPr>
      <w:r w:rsidRPr="00646CF0">
        <w:rPr>
          <w:rFonts w:cs="Arial"/>
          <w:szCs w:val="24"/>
        </w:rPr>
        <w:t>Las cargas sísmicas se obtienen a partir de los requisitos generales de diseño y construcción sismo resistente expuestos en el título A del reglamento NSR-10, de tal forma que los edificios y otras estructuras sean diseñadas para resistir dichas cargas y den respuesta local para los sismos en la ciudad de Manizales.</w:t>
      </w:r>
    </w:p>
    <w:p w14:paraId="69EF8E9F" w14:textId="5ACD3BF8" w:rsidR="00C36E53" w:rsidRPr="00646CF0" w:rsidRDefault="00C36E53" w:rsidP="00BF0D44">
      <w:pPr>
        <w:ind w:left="708"/>
        <w:rPr>
          <w:rFonts w:cs="Arial"/>
          <w:szCs w:val="24"/>
        </w:rPr>
      </w:pPr>
      <w:r w:rsidRPr="00646CF0">
        <w:rPr>
          <w:rFonts w:cs="Arial"/>
          <w:szCs w:val="24"/>
        </w:rPr>
        <w:t xml:space="preserve">El movimiento sísmico de diseño depende de tres parámetros: amenaza sísmica, la cuales está asociada a la ubicación geográfica del proyecto; las propiedades mecánicas del suelo, a través de la velocidad media de la onda cortante el cual se obtiene a partir del estudio de suelos, y el uso de la edificación </w:t>
      </w:r>
      <w:r w:rsidR="002F53E9" w:rsidRPr="00646CF0">
        <w:rPr>
          <w:rFonts w:cs="Arial"/>
          <w:szCs w:val="24"/>
        </w:rPr>
        <w:t>de acuerdo con</w:t>
      </w:r>
      <w:r w:rsidRPr="00646CF0">
        <w:rPr>
          <w:rFonts w:cs="Arial"/>
          <w:szCs w:val="24"/>
        </w:rPr>
        <w:t xml:space="preserve"> su función durante y después de un sismo. </w:t>
      </w:r>
    </w:p>
    <w:p w14:paraId="263F66AB" w14:textId="0466A290" w:rsidR="00C36E53" w:rsidRPr="00646CF0" w:rsidRDefault="00C36E53" w:rsidP="00BF0D44">
      <w:pPr>
        <w:ind w:left="708"/>
        <w:rPr>
          <w:rFonts w:cs="Arial"/>
          <w:szCs w:val="24"/>
        </w:rPr>
      </w:pPr>
      <w:r w:rsidRPr="00646CF0">
        <w:rPr>
          <w:rFonts w:cs="Arial"/>
          <w:szCs w:val="24"/>
        </w:rPr>
        <w:t xml:space="preserve">Los parámetros presentados a continuación para la obtención del movimiento sísmico de diseño aplican para todas las estructuras del proyecto. Donde la magnitud de la fuerza sísmica, su aplicación a la estructura, su método de análisis </w:t>
      </w:r>
      <w:r w:rsidRPr="00646CF0">
        <w:rPr>
          <w:rFonts w:cs="Arial"/>
          <w:szCs w:val="24"/>
        </w:rPr>
        <w:lastRenderedPageBreak/>
        <w:t xml:space="preserve">y diseño serán </w:t>
      </w:r>
      <w:r w:rsidR="005E26F1" w:rsidRPr="00646CF0">
        <w:rPr>
          <w:rFonts w:cs="Arial"/>
          <w:szCs w:val="24"/>
        </w:rPr>
        <w:t>de acuerdo con el</w:t>
      </w:r>
      <w:r w:rsidRPr="00646CF0">
        <w:rPr>
          <w:rFonts w:cs="Arial"/>
          <w:szCs w:val="24"/>
        </w:rPr>
        <w:t xml:space="preserve"> tipo de sistema estructural y a la capacidad de disipación de la energía requerida.</w:t>
      </w:r>
    </w:p>
    <w:p w14:paraId="1D08E79F" w14:textId="77777777" w:rsidR="00C36E53" w:rsidRPr="00646CF0" w:rsidRDefault="00C36E53" w:rsidP="00BF0D44">
      <w:pPr>
        <w:pStyle w:val="Ttulo4"/>
        <w:rPr>
          <w:rFonts w:cs="Arial"/>
          <w:szCs w:val="24"/>
        </w:rPr>
      </w:pPr>
      <w:bookmarkStart w:id="38" w:name="_Toc517943972"/>
      <w:r w:rsidRPr="00646CF0">
        <w:rPr>
          <w:rFonts w:cs="Arial"/>
          <w:szCs w:val="24"/>
        </w:rPr>
        <w:t>Localización del proyecto</w:t>
      </w:r>
      <w:bookmarkEnd w:id="38"/>
    </w:p>
    <w:p w14:paraId="79AA7C80" w14:textId="77777777" w:rsidR="00C36E53" w:rsidRPr="00646CF0" w:rsidRDefault="00C36E53" w:rsidP="00BF0D44">
      <w:pPr>
        <w:rPr>
          <w:rFonts w:cs="Arial"/>
          <w:szCs w:val="24"/>
        </w:rPr>
      </w:pPr>
    </w:p>
    <w:p w14:paraId="1C772E1E" w14:textId="00C09F6C" w:rsidR="00C36E53" w:rsidRPr="00646CF0" w:rsidRDefault="00C36E53" w:rsidP="00BF0D44">
      <w:pPr>
        <w:pStyle w:val="Descripcin"/>
        <w:keepNext/>
        <w:spacing w:line="276" w:lineRule="auto"/>
        <w:rPr>
          <w:sz w:val="24"/>
          <w:szCs w:val="24"/>
        </w:rPr>
      </w:pPr>
      <w:bookmarkStart w:id="39" w:name="_Toc77682286"/>
      <w:r w:rsidRPr="00646CF0">
        <w:rPr>
          <w:sz w:val="24"/>
          <w:szCs w:val="24"/>
        </w:rPr>
        <w:t xml:space="preserve">Tabla </w:t>
      </w:r>
      <w:r w:rsidRPr="00646CF0">
        <w:rPr>
          <w:sz w:val="24"/>
          <w:szCs w:val="24"/>
        </w:rPr>
        <w:fldChar w:fldCharType="begin"/>
      </w:r>
      <w:r w:rsidRPr="00646CF0">
        <w:rPr>
          <w:sz w:val="24"/>
          <w:szCs w:val="24"/>
        </w:rPr>
        <w:instrText xml:space="preserve"> SEQ Tabla \* ARABIC </w:instrText>
      </w:r>
      <w:r w:rsidRPr="00646CF0">
        <w:rPr>
          <w:sz w:val="24"/>
          <w:szCs w:val="24"/>
        </w:rPr>
        <w:fldChar w:fldCharType="separate"/>
      </w:r>
      <w:r w:rsidR="00442134">
        <w:rPr>
          <w:noProof/>
          <w:sz w:val="24"/>
          <w:szCs w:val="24"/>
        </w:rPr>
        <w:t>5</w:t>
      </w:r>
      <w:r w:rsidRPr="00646CF0">
        <w:rPr>
          <w:sz w:val="24"/>
          <w:szCs w:val="24"/>
        </w:rPr>
        <w:fldChar w:fldCharType="end"/>
      </w:r>
      <w:r w:rsidRPr="00646CF0">
        <w:rPr>
          <w:sz w:val="24"/>
          <w:szCs w:val="24"/>
        </w:rPr>
        <w:t>. Localización del proyecto</w:t>
      </w:r>
      <w:bookmarkEnd w:id="39"/>
    </w:p>
    <w:tbl>
      <w:tblPr>
        <w:tblStyle w:val="Tablanormal21"/>
        <w:tblW w:w="0" w:type="auto"/>
        <w:jc w:val="center"/>
        <w:tblLook w:val="04A0" w:firstRow="1" w:lastRow="0" w:firstColumn="1" w:lastColumn="0" w:noHBand="0" w:noVBand="1"/>
      </w:tblPr>
      <w:tblGrid>
        <w:gridCol w:w="4253"/>
        <w:gridCol w:w="1590"/>
      </w:tblGrid>
      <w:tr w:rsidR="00C36E53" w:rsidRPr="00646CF0" w14:paraId="20EBC8F2"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Pr>
          <w:p w14:paraId="2330F2DE" w14:textId="77777777" w:rsidR="00C36E53" w:rsidRPr="00646CF0" w:rsidRDefault="00C36E53" w:rsidP="00BF0D44">
            <w:pPr>
              <w:jc w:val="center"/>
              <w:rPr>
                <w:rFonts w:cs="Arial"/>
                <w:szCs w:val="24"/>
              </w:rPr>
            </w:pPr>
            <w:r w:rsidRPr="00646CF0">
              <w:rPr>
                <w:rFonts w:cs="Arial"/>
                <w:szCs w:val="24"/>
              </w:rPr>
              <w:t>Parámetro</w:t>
            </w:r>
          </w:p>
        </w:tc>
        <w:tc>
          <w:tcPr>
            <w:tcW w:w="1364" w:type="dxa"/>
          </w:tcPr>
          <w:p w14:paraId="27E1EA71" w14:textId="29D8D667" w:rsidR="00C36E53" w:rsidRPr="00646CF0" w:rsidRDefault="005E26F1"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Pr>
                <w:rFonts w:cs="Arial"/>
                <w:szCs w:val="24"/>
              </w:rPr>
              <w:t>Descripción</w:t>
            </w:r>
          </w:p>
        </w:tc>
      </w:tr>
      <w:tr w:rsidR="00C36E53" w:rsidRPr="00646CF0" w14:paraId="45762CC8"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Pr>
          <w:p w14:paraId="1088A1DE" w14:textId="77777777" w:rsidR="00C36E53" w:rsidRPr="00646CF0" w:rsidRDefault="00C36E53" w:rsidP="00BF0D44">
            <w:pPr>
              <w:jc w:val="left"/>
              <w:rPr>
                <w:rFonts w:cs="Arial"/>
                <w:b w:val="0"/>
                <w:szCs w:val="24"/>
              </w:rPr>
            </w:pPr>
            <w:r w:rsidRPr="00646CF0">
              <w:rPr>
                <w:rFonts w:cs="Arial"/>
                <w:b w:val="0"/>
                <w:szCs w:val="24"/>
              </w:rPr>
              <w:t>Departamento</w:t>
            </w:r>
          </w:p>
        </w:tc>
        <w:tc>
          <w:tcPr>
            <w:tcW w:w="1364" w:type="dxa"/>
          </w:tcPr>
          <w:p w14:paraId="64B66CBB"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Guajira</w:t>
            </w:r>
          </w:p>
        </w:tc>
      </w:tr>
      <w:tr w:rsidR="00C36E53" w:rsidRPr="00646CF0" w14:paraId="100B9480"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4253" w:type="dxa"/>
          </w:tcPr>
          <w:p w14:paraId="61A0CF3E" w14:textId="77777777" w:rsidR="00C36E53" w:rsidRPr="00646CF0" w:rsidRDefault="00C36E53" w:rsidP="00BF0D44">
            <w:pPr>
              <w:jc w:val="left"/>
              <w:rPr>
                <w:rFonts w:cs="Arial"/>
                <w:b w:val="0"/>
                <w:szCs w:val="24"/>
              </w:rPr>
            </w:pPr>
            <w:r w:rsidRPr="00646CF0">
              <w:rPr>
                <w:rFonts w:cs="Arial"/>
                <w:b w:val="0"/>
                <w:szCs w:val="24"/>
              </w:rPr>
              <w:t>Municipio</w:t>
            </w:r>
          </w:p>
        </w:tc>
        <w:tc>
          <w:tcPr>
            <w:tcW w:w="1364" w:type="dxa"/>
          </w:tcPr>
          <w:p w14:paraId="713B6E83"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Fonseca</w:t>
            </w:r>
          </w:p>
        </w:tc>
      </w:tr>
      <w:tr w:rsidR="00C36E53" w:rsidRPr="00646CF0" w14:paraId="32776B89"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Pr>
          <w:p w14:paraId="274C9E2F" w14:textId="77777777" w:rsidR="00C36E53" w:rsidRPr="00646CF0" w:rsidRDefault="00C36E53" w:rsidP="00BF0D44">
            <w:pPr>
              <w:jc w:val="left"/>
              <w:rPr>
                <w:rFonts w:cs="Arial"/>
                <w:b w:val="0"/>
                <w:szCs w:val="24"/>
              </w:rPr>
            </w:pPr>
            <w:r w:rsidRPr="00646CF0">
              <w:rPr>
                <w:rFonts w:cs="Arial"/>
                <w:b w:val="0"/>
                <w:szCs w:val="24"/>
              </w:rPr>
              <w:t>Región</w:t>
            </w:r>
          </w:p>
        </w:tc>
        <w:tc>
          <w:tcPr>
            <w:tcW w:w="1364" w:type="dxa"/>
          </w:tcPr>
          <w:p w14:paraId="415D46F1"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w:t>
            </w:r>
          </w:p>
        </w:tc>
      </w:tr>
      <w:tr w:rsidR="00C36E53" w:rsidRPr="00646CF0" w14:paraId="6996072E"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4253" w:type="dxa"/>
          </w:tcPr>
          <w:p w14:paraId="2A653466" w14:textId="77777777" w:rsidR="00C36E53" w:rsidRPr="00646CF0" w:rsidRDefault="00C36E53" w:rsidP="00BF0D44">
            <w:pPr>
              <w:jc w:val="left"/>
              <w:rPr>
                <w:rFonts w:cs="Arial"/>
                <w:b w:val="0"/>
                <w:szCs w:val="24"/>
              </w:rPr>
            </w:pPr>
            <w:r w:rsidRPr="00646CF0">
              <w:rPr>
                <w:rFonts w:cs="Arial"/>
                <w:b w:val="0"/>
                <w:szCs w:val="24"/>
              </w:rPr>
              <w:t>Zona amenaza sísmica</w:t>
            </w:r>
          </w:p>
        </w:tc>
        <w:tc>
          <w:tcPr>
            <w:tcW w:w="1364" w:type="dxa"/>
          </w:tcPr>
          <w:p w14:paraId="0797E76D"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Intermedia</w:t>
            </w:r>
          </w:p>
        </w:tc>
      </w:tr>
      <w:tr w:rsidR="00C36E53" w:rsidRPr="00646CF0" w14:paraId="6576BBAD"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Pr>
          <w:p w14:paraId="3B9E4D99" w14:textId="77777777" w:rsidR="00C36E53" w:rsidRPr="00646CF0" w:rsidRDefault="00C36E53" w:rsidP="00BF0D44">
            <w:pPr>
              <w:jc w:val="left"/>
              <w:rPr>
                <w:rFonts w:cs="Arial"/>
                <w:b w:val="0"/>
                <w:szCs w:val="24"/>
              </w:rPr>
            </w:pPr>
            <w:r>
              <w:rPr>
                <w:rFonts w:cs="Arial"/>
                <w:b w:val="0"/>
                <w:szCs w:val="24"/>
              </w:rPr>
              <w:t>Tipo de Perfil de Suelo</w:t>
            </w:r>
          </w:p>
        </w:tc>
        <w:tc>
          <w:tcPr>
            <w:tcW w:w="1364" w:type="dxa"/>
          </w:tcPr>
          <w:p w14:paraId="4313B0E9" w14:textId="1BC317EB" w:rsidR="00C36E53" w:rsidRPr="00646CF0" w:rsidRDefault="00D1566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 xml:space="preserve">TIPO </w:t>
            </w:r>
            <w:r w:rsidR="00B273BB">
              <w:rPr>
                <w:rFonts w:cs="Arial"/>
                <w:szCs w:val="24"/>
              </w:rPr>
              <w:t>D</w:t>
            </w:r>
          </w:p>
        </w:tc>
      </w:tr>
      <w:tr w:rsidR="00C36E53" w:rsidRPr="00646CF0" w14:paraId="5D51B57C"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4253" w:type="dxa"/>
          </w:tcPr>
          <w:p w14:paraId="170ABE4E" w14:textId="77777777" w:rsidR="00C36E53" w:rsidRPr="00646CF0" w:rsidRDefault="00C36E53" w:rsidP="00BF0D44">
            <w:pPr>
              <w:jc w:val="left"/>
              <w:rPr>
                <w:rFonts w:cs="Arial"/>
                <w:b w:val="0"/>
                <w:szCs w:val="24"/>
              </w:rPr>
            </w:pPr>
            <w:r w:rsidRPr="00646CF0">
              <w:rPr>
                <w:rFonts w:cs="Arial"/>
                <w:b w:val="0"/>
                <w:szCs w:val="24"/>
              </w:rPr>
              <w:t>Capacidad especial de disipación</w:t>
            </w:r>
          </w:p>
        </w:tc>
        <w:tc>
          <w:tcPr>
            <w:tcW w:w="1364" w:type="dxa"/>
          </w:tcPr>
          <w:p w14:paraId="123383BD"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D</w:t>
            </w:r>
            <w:r>
              <w:rPr>
                <w:rFonts w:cs="Arial"/>
                <w:szCs w:val="24"/>
              </w:rPr>
              <w:t>MO</w:t>
            </w:r>
          </w:p>
        </w:tc>
      </w:tr>
    </w:tbl>
    <w:p w14:paraId="22AC4F5C" w14:textId="77777777" w:rsidR="00C36E53" w:rsidRPr="00646CF0" w:rsidRDefault="00C36E53" w:rsidP="00BF0D44">
      <w:pPr>
        <w:rPr>
          <w:rFonts w:cs="Arial"/>
          <w:szCs w:val="24"/>
        </w:rPr>
      </w:pPr>
    </w:p>
    <w:p w14:paraId="470EDBBB" w14:textId="77777777" w:rsidR="00C36E53" w:rsidRPr="00646CF0" w:rsidRDefault="00C36E53" w:rsidP="00BF0D44">
      <w:pPr>
        <w:pStyle w:val="Ttulo4"/>
        <w:rPr>
          <w:rFonts w:cs="Arial"/>
          <w:szCs w:val="24"/>
        </w:rPr>
      </w:pPr>
      <w:bookmarkStart w:id="40" w:name="_Toc517943973"/>
      <w:r w:rsidRPr="00646CF0">
        <w:rPr>
          <w:rFonts w:cs="Arial"/>
          <w:szCs w:val="24"/>
        </w:rPr>
        <w:t>Parámetros de diseño sísmico</w:t>
      </w:r>
      <w:bookmarkEnd w:id="40"/>
    </w:p>
    <w:p w14:paraId="20106D47" w14:textId="77777777" w:rsidR="00C36E53" w:rsidRPr="00646CF0" w:rsidRDefault="00C36E53" w:rsidP="00BF0D44">
      <w:pPr>
        <w:rPr>
          <w:rFonts w:cs="Arial"/>
          <w:szCs w:val="24"/>
        </w:rPr>
      </w:pPr>
    </w:p>
    <w:p w14:paraId="313CF630" w14:textId="55BACD45" w:rsidR="00C36E53" w:rsidRPr="00646CF0" w:rsidRDefault="00C36E53" w:rsidP="00BF0D44">
      <w:pPr>
        <w:pStyle w:val="Descripcin"/>
        <w:keepNext/>
        <w:spacing w:line="276" w:lineRule="auto"/>
        <w:rPr>
          <w:sz w:val="24"/>
          <w:szCs w:val="24"/>
        </w:rPr>
      </w:pPr>
      <w:bookmarkStart w:id="41" w:name="_Toc517944026"/>
      <w:bookmarkStart w:id="42" w:name="_Toc77682287"/>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6</w:t>
      </w:r>
      <w:r w:rsidRPr="00646CF0">
        <w:rPr>
          <w:noProof/>
          <w:sz w:val="24"/>
          <w:szCs w:val="24"/>
        </w:rPr>
        <w:fldChar w:fldCharType="end"/>
      </w:r>
      <w:r w:rsidRPr="00646CF0">
        <w:rPr>
          <w:sz w:val="24"/>
          <w:szCs w:val="24"/>
        </w:rPr>
        <w:t>. Parámetros de diseño sísmico</w:t>
      </w:r>
      <w:bookmarkEnd w:id="41"/>
      <w:bookmarkEnd w:id="42"/>
    </w:p>
    <w:tbl>
      <w:tblPr>
        <w:tblStyle w:val="Tablanormal21"/>
        <w:tblW w:w="0" w:type="auto"/>
        <w:jc w:val="center"/>
        <w:tblLook w:val="04A0" w:firstRow="1" w:lastRow="0" w:firstColumn="1" w:lastColumn="0" w:noHBand="0" w:noVBand="1"/>
      </w:tblPr>
      <w:tblGrid>
        <w:gridCol w:w="5529"/>
        <w:gridCol w:w="1240"/>
      </w:tblGrid>
      <w:tr w:rsidR="00C36E53" w:rsidRPr="00646CF0" w14:paraId="317F94F8" w14:textId="77777777" w:rsidTr="00FD6D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29" w:type="dxa"/>
          </w:tcPr>
          <w:p w14:paraId="0ABD6E86" w14:textId="77777777" w:rsidR="00C36E53" w:rsidRPr="00646CF0" w:rsidRDefault="00C36E53" w:rsidP="00BF0D44">
            <w:pPr>
              <w:jc w:val="center"/>
              <w:rPr>
                <w:rFonts w:cs="Arial"/>
                <w:szCs w:val="24"/>
              </w:rPr>
            </w:pPr>
            <w:r w:rsidRPr="00646CF0">
              <w:rPr>
                <w:rFonts w:cs="Arial"/>
                <w:szCs w:val="24"/>
              </w:rPr>
              <w:t>Parámetro</w:t>
            </w:r>
          </w:p>
        </w:tc>
        <w:tc>
          <w:tcPr>
            <w:tcW w:w="1240" w:type="dxa"/>
          </w:tcPr>
          <w:p w14:paraId="2045D16A" w14:textId="77777777" w:rsidR="00C36E53" w:rsidRPr="00646CF0" w:rsidRDefault="00C36E53"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NSR</w:t>
            </w:r>
          </w:p>
        </w:tc>
      </w:tr>
      <w:tr w:rsidR="00C36E53" w:rsidRPr="00646CF0" w14:paraId="493EDB30"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29" w:type="dxa"/>
            <w:vAlign w:val="center"/>
          </w:tcPr>
          <w:p w14:paraId="0682B02F" w14:textId="77777777" w:rsidR="00C36E53" w:rsidRPr="00646CF0" w:rsidRDefault="00C36E53" w:rsidP="00BF0D44">
            <w:pPr>
              <w:jc w:val="left"/>
              <w:rPr>
                <w:rFonts w:cs="Arial"/>
                <w:b w:val="0"/>
                <w:szCs w:val="24"/>
              </w:rPr>
            </w:pPr>
            <w:r w:rsidRPr="00646CF0">
              <w:rPr>
                <w:rFonts w:cs="Arial"/>
                <w:b w:val="0"/>
                <w:szCs w:val="24"/>
              </w:rPr>
              <w:t xml:space="preserve">Coeficiente de aceleración horizontal pico efectiva, </w:t>
            </w:r>
            <w:proofErr w:type="spellStart"/>
            <w:r w:rsidRPr="00646CF0">
              <w:rPr>
                <w:rFonts w:cs="Arial"/>
                <w:b w:val="0"/>
                <w:szCs w:val="24"/>
              </w:rPr>
              <w:t>Aa</w:t>
            </w:r>
            <w:proofErr w:type="spellEnd"/>
          </w:p>
        </w:tc>
        <w:tc>
          <w:tcPr>
            <w:tcW w:w="1240" w:type="dxa"/>
            <w:vAlign w:val="center"/>
          </w:tcPr>
          <w:p w14:paraId="5EADB67E" w14:textId="77777777" w:rsidR="00C36E53" w:rsidRPr="00646CF0" w:rsidRDefault="00C36E53"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0.</w:t>
            </w:r>
            <w:r>
              <w:rPr>
                <w:rFonts w:cs="Arial"/>
                <w:szCs w:val="24"/>
              </w:rPr>
              <w:t>15</w:t>
            </w:r>
          </w:p>
        </w:tc>
      </w:tr>
      <w:tr w:rsidR="00C36E53" w:rsidRPr="00646CF0" w14:paraId="5C13B7EC"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5529" w:type="dxa"/>
            <w:vAlign w:val="center"/>
          </w:tcPr>
          <w:p w14:paraId="0B6B8AFF" w14:textId="77777777" w:rsidR="00C36E53" w:rsidRPr="00646CF0" w:rsidRDefault="00C36E53" w:rsidP="00BF0D44">
            <w:pPr>
              <w:jc w:val="left"/>
              <w:rPr>
                <w:rFonts w:cs="Arial"/>
                <w:b w:val="0"/>
                <w:szCs w:val="24"/>
              </w:rPr>
            </w:pPr>
            <w:r w:rsidRPr="00646CF0">
              <w:rPr>
                <w:rFonts w:cs="Arial"/>
                <w:b w:val="0"/>
                <w:szCs w:val="24"/>
              </w:rPr>
              <w:t xml:space="preserve">Coeficiente de velocidad horizontal pico efectiva. </w:t>
            </w:r>
            <w:proofErr w:type="spellStart"/>
            <w:r w:rsidRPr="00646CF0">
              <w:rPr>
                <w:rFonts w:cs="Arial"/>
                <w:b w:val="0"/>
                <w:szCs w:val="24"/>
              </w:rPr>
              <w:t>Av</w:t>
            </w:r>
            <w:proofErr w:type="spellEnd"/>
          </w:p>
        </w:tc>
        <w:tc>
          <w:tcPr>
            <w:tcW w:w="1240" w:type="dxa"/>
            <w:vAlign w:val="center"/>
          </w:tcPr>
          <w:p w14:paraId="37C001D9"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0.</w:t>
            </w:r>
            <w:r>
              <w:rPr>
                <w:rFonts w:cs="Arial"/>
                <w:szCs w:val="24"/>
              </w:rPr>
              <w:t>10</w:t>
            </w:r>
          </w:p>
        </w:tc>
      </w:tr>
      <w:tr w:rsidR="00C36E53" w:rsidRPr="00646CF0" w14:paraId="270A9BE6"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29" w:type="dxa"/>
            <w:vAlign w:val="center"/>
          </w:tcPr>
          <w:p w14:paraId="7B83CD9F" w14:textId="77777777" w:rsidR="00C36E53" w:rsidRPr="00646CF0" w:rsidRDefault="00C36E53" w:rsidP="00BF0D44">
            <w:pPr>
              <w:jc w:val="left"/>
              <w:rPr>
                <w:rFonts w:cs="Arial"/>
                <w:b w:val="0"/>
                <w:szCs w:val="24"/>
              </w:rPr>
            </w:pPr>
            <w:r w:rsidRPr="00646CF0">
              <w:rPr>
                <w:rFonts w:cs="Arial"/>
                <w:b w:val="0"/>
                <w:szCs w:val="24"/>
              </w:rPr>
              <w:t>Tipo de perfil de suelo</w:t>
            </w:r>
          </w:p>
        </w:tc>
        <w:tc>
          <w:tcPr>
            <w:tcW w:w="1240" w:type="dxa"/>
            <w:vAlign w:val="center"/>
          </w:tcPr>
          <w:p w14:paraId="0A743464" w14:textId="15796782" w:rsidR="00C36E53" w:rsidRPr="00646CF0" w:rsidRDefault="00B273BB"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D</w:t>
            </w:r>
          </w:p>
        </w:tc>
      </w:tr>
      <w:tr w:rsidR="00C36E53" w:rsidRPr="00646CF0" w14:paraId="3BD6E486"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5529" w:type="dxa"/>
            <w:vAlign w:val="center"/>
          </w:tcPr>
          <w:p w14:paraId="5D0B898A" w14:textId="77777777" w:rsidR="00C36E53" w:rsidRPr="00646CF0" w:rsidRDefault="00C36E53" w:rsidP="00BF0D44">
            <w:pPr>
              <w:jc w:val="left"/>
              <w:rPr>
                <w:rFonts w:cs="Arial"/>
                <w:b w:val="0"/>
                <w:szCs w:val="24"/>
              </w:rPr>
            </w:pPr>
            <w:r w:rsidRPr="00646CF0">
              <w:rPr>
                <w:rFonts w:cs="Arial"/>
                <w:b w:val="0"/>
                <w:szCs w:val="24"/>
              </w:rPr>
              <w:t>Coeficiente de amplificación de suelo, períodos cortos, Fa</w:t>
            </w:r>
          </w:p>
        </w:tc>
        <w:tc>
          <w:tcPr>
            <w:tcW w:w="1240" w:type="dxa"/>
            <w:vAlign w:val="center"/>
          </w:tcPr>
          <w:p w14:paraId="1EA85BCF" w14:textId="12F820D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1.</w:t>
            </w:r>
            <w:r w:rsidR="00B273BB">
              <w:rPr>
                <w:rFonts w:cs="Arial"/>
                <w:szCs w:val="24"/>
              </w:rPr>
              <w:t>5</w:t>
            </w:r>
          </w:p>
        </w:tc>
      </w:tr>
      <w:tr w:rsidR="00C36E53" w:rsidRPr="00646CF0" w14:paraId="72B9E80B"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29" w:type="dxa"/>
            <w:vAlign w:val="center"/>
          </w:tcPr>
          <w:p w14:paraId="3E09B7BB" w14:textId="77777777" w:rsidR="00C36E53" w:rsidRPr="00646CF0" w:rsidRDefault="00C36E53" w:rsidP="00BF0D44">
            <w:pPr>
              <w:jc w:val="left"/>
              <w:rPr>
                <w:rFonts w:cs="Arial"/>
                <w:b w:val="0"/>
                <w:szCs w:val="24"/>
              </w:rPr>
            </w:pPr>
            <w:r w:rsidRPr="00646CF0">
              <w:rPr>
                <w:rFonts w:cs="Arial"/>
                <w:b w:val="0"/>
                <w:szCs w:val="24"/>
              </w:rPr>
              <w:t xml:space="preserve">Coeficiente de amplificación de suelo, períodos intermedios, </w:t>
            </w:r>
            <w:proofErr w:type="spellStart"/>
            <w:r w:rsidRPr="00646CF0">
              <w:rPr>
                <w:rFonts w:cs="Arial"/>
                <w:b w:val="0"/>
                <w:szCs w:val="24"/>
              </w:rPr>
              <w:t>Fv</w:t>
            </w:r>
            <w:proofErr w:type="spellEnd"/>
          </w:p>
        </w:tc>
        <w:tc>
          <w:tcPr>
            <w:tcW w:w="1240" w:type="dxa"/>
            <w:vAlign w:val="center"/>
          </w:tcPr>
          <w:p w14:paraId="15DA4C9D" w14:textId="01B58DB9" w:rsidR="00C36E53" w:rsidRPr="00646CF0" w:rsidRDefault="00B273BB"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2.4</w:t>
            </w:r>
          </w:p>
        </w:tc>
      </w:tr>
      <w:tr w:rsidR="00C36E53" w:rsidRPr="00646CF0" w14:paraId="391F139B" w14:textId="77777777" w:rsidTr="00FD6D0F">
        <w:trPr>
          <w:jc w:val="center"/>
        </w:trPr>
        <w:tc>
          <w:tcPr>
            <w:cnfStyle w:val="001000000000" w:firstRow="0" w:lastRow="0" w:firstColumn="1" w:lastColumn="0" w:oddVBand="0" w:evenVBand="0" w:oddHBand="0" w:evenHBand="0" w:firstRowFirstColumn="0" w:firstRowLastColumn="0" w:lastRowFirstColumn="0" w:lastRowLastColumn="0"/>
            <w:tcW w:w="5529" w:type="dxa"/>
            <w:shd w:val="clear" w:color="auto" w:fill="auto"/>
            <w:vAlign w:val="center"/>
          </w:tcPr>
          <w:p w14:paraId="6107D2FF" w14:textId="77777777" w:rsidR="00C36E53" w:rsidRPr="00646CF0" w:rsidRDefault="00C36E53" w:rsidP="00BF0D44">
            <w:pPr>
              <w:jc w:val="left"/>
              <w:rPr>
                <w:rFonts w:cs="Arial"/>
                <w:b w:val="0"/>
                <w:szCs w:val="24"/>
              </w:rPr>
            </w:pPr>
            <w:r w:rsidRPr="00646CF0">
              <w:rPr>
                <w:rFonts w:cs="Arial"/>
                <w:b w:val="0"/>
                <w:szCs w:val="24"/>
              </w:rPr>
              <w:t>Grupo de uso</w:t>
            </w:r>
          </w:p>
        </w:tc>
        <w:tc>
          <w:tcPr>
            <w:tcW w:w="1240" w:type="dxa"/>
            <w:shd w:val="clear" w:color="auto" w:fill="auto"/>
            <w:vAlign w:val="center"/>
          </w:tcPr>
          <w:p w14:paraId="04367B26" w14:textId="77777777" w:rsidR="00C36E53" w:rsidRPr="00646CF0" w:rsidRDefault="00C36E53"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Grupo IV</w:t>
            </w:r>
          </w:p>
        </w:tc>
      </w:tr>
      <w:tr w:rsidR="00C36E53" w:rsidRPr="00646CF0" w14:paraId="354A0F2F" w14:textId="77777777" w:rsidTr="00FD6D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29" w:type="dxa"/>
            <w:shd w:val="clear" w:color="auto" w:fill="auto"/>
            <w:vAlign w:val="center"/>
          </w:tcPr>
          <w:p w14:paraId="784000FD" w14:textId="77777777" w:rsidR="00C36E53" w:rsidRPr="00646CF0" w:rsidRDefault="00C36E53" w:rsidP="00BF0D44">
            <w:pPr>
              <w:jc w:val="left"/>
              <w:rPr>
                <w:rFonts w:cs="Arial"/>
                <w:b w:val="0"/>
                <w:szCs w:val="24"/>
              </w:rPr>
            </w:pPr>
            <w:r w:rsidRPr="00646CF0">
              <w:rPr>
                <w:rFonts w:cs="Arial"/>
                <w:b w:val="0"/>
                <w:szCs w:val="24"/>
              </w:rPr>
              <w:lastRenderedPageBreak/>
              <w:t>Coeficiente de importancia, I</w:t>
            </w:r>
          </w:p>
        </w:tc>
        <w:tc>
          <w:tcPr>
            <w:tcW w:w="1240" w:type="dxa"/>
            <w:shd w:val="clear" w:color="auto" w:fill="auto"/>
            <w:vAlign w:val="center"/>
          </w:tcPr>
          <w:p w14:paraId="4A72E864" w14:textId="77777777" w:rsidR="00C36E53" w:rsidRPr="00646CF0" w:rsidRDefault="00C36E53" w:rsidP="00BF0D44">
            <w:pPr>
              <w:keepNext/>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1.5</w:t>
            </w:r>
          </w:p>
        </w:tc>
      </w:tr>
    </w:tbl>
    <w:p w14:paraId="75354328" w14:textId="5377343C" w:rsidR="00C36E53" w:rsidRPr="00646CF0" w:rsidRDefault="00C36E53" w:rsidP="00BF0D44">
      <w:pPr>
        <w:pStyle w:val="Descripcin"/>
        <w:spacing w:line="276" w:lineRule="auto"/>
        <w:rPr>
          <w:b w:val="0"/>
          <w:sz w:val="24"/>
          <w:szCs w:val="24"/>
        </w:rPr>
      </w:pPr>
      <w:r w:rsidRPr="00646CF0">
        <w:rPr>
          <w:b w:val="0"/>
          <w:sz w:val="24"/>
          <w:szCs w:val="24"/>
        </w:rPr>
        <w:t>Fuente. NSR-10, Capítulo A.2 – Zonas de amenaza y movimiento sísmicos de diseño</w:t>
      </w:r>
    </w:p>
    <w:p w14:paraId="175E4181" w14:textId="77777777" w:rsidR="00C36E53" w:rsidRDefault="00C36E53" w:rsidP="00BF0D44">
      <w:pPr>
        <w:rPr>
          <w:rFonts w:cs="Arial"/>
          <w:szCs w:val="24"/>
        </w:rPr>
      </w:pPr>
    </w:p>
    <w:p w14:paraId="3C17BFDC" w14:textId="77777777" w:rsidR="00C36E53" w:rsidRPr="00646CF0" w:rsidRDefault="00C36E53" w:rsidP="00BF0D44">
      <w:pPr>
        <w:pStyle w:val="Ttulo4"/>
        <w:rPr>
          <w:rFonts w:cs="Arial"/>
          <w:szCs w:val="24"/>
        </w:rPr>
      </w:pPr>
      <w:bookmarkStart w:id="43" w:name="_Toc517943974"/>
      <w:r w:rsidRPr="00646CF0">
        <w:rPr>
          <w:rFonts w:cs="Arial"/>
          <w:szCs w:val="24"/>
        </w:rPr>
        <w:t>Espectro de diseño</w:t>
      </w:r>
      <w:bookmarkEnd w:id="43"/>
    </w:p>
    <w:p w14:paraId="76281FEE" w14:textId="77777777" w:rsidR="00C36E53" w:rsidRPr="00646CF0" w:rsidRDefault="00C36E53" w:rsidP="00BF0D44">
      <w:pPr>
        <w:ind w:left="1080"/>
        <w:rPr>
          <w:rFonts w:cs="Arial"/>
          <w:szCs w:val="24"/>
        </w:rPr>
      </w:pPr>
    </w:p>
    <w:p w14:paraId="365FF360" w14:textId="55AAC032" w:rsidR="00C36E53" w:rsidRPr="00646CF0" w:rsidRDefault="00C36E53" w:rsidP="008D5B86">
      <w:pPr>
        <w:ind w:left="1080"/>
        <w:rPr>
          <w:rFonts w:cs="Arial"/>
          <w:szCs w:val="24"/>
        </w:rPr>
      </w:pPr>
      <w:r w:rsidRPr="00646CF0">
        <w:rPr>
          <w:rFonts w:cs="Arial"/>
          <w:szCs w:val="24"/>
        </w:rPr>
        <w:t>El espectro elástico de aceleraciones, Sa expresada como fracción de la gravedad, para un coeficiente de cinco por ciento (5%) del amortiguamiento crítico, que deberá ser utilizado en el diseño. Partiendo de los parámetros establecidos en la tabla 6 y 7, se calcula el espectro de diseño, respecto al reglamento NSR-10 y la microzonificación sísmica de la ciudad (ver figura 1)</w:t>
      </w:r>
    </w:p>
    <w:p w14:paraId="1A08831E" w14:textId="578B71BE" w:rsidR="00C36E53" w:rsidRPr="00646CF0" w:rsidRDefault="00C36E53" w:rsidP="00BF0D44">
      <w:pPr>
        <w:pStyle w:val="Descripcin"/>
        <w:keepNext/>
        <w:spacing w:line="276" w:lineRule="auto"/>
        <w:rPr>
          <w:sz w:val="24"/>
          <w:szCs w:val="24"/>
        </w:rPr>
      </w:pPr>
      <w:bookmarkStart w:id="44" w:name="_Toc77682288"/>
      <w:r w:rsidRPr="00646CF0">
        <w:rPr>
          <w:sz w:val="24"/>
          <w:szCs w:val="24"/>
        </w:rPr>
        <w:t xml:space="preserve">Tabla </w:t>
      </w:r>
      <w:r w:rsidRPr="00646CF0">
        <w:rPr>
          <w:sz w:val="24"/>
          <w:szCs w:val="24"/>
        </w:rPr>
        <w:fldChar w:fldCharType="begin"/>
      </w:r>
      <w:r w:rsidRPr="00646CF0">
        <w:rPr>
          <w:sz w:val="24"/>
          <w:szCs w:val="24"/>
        </w:rPr>
        <w:instrText xml:space="preserve"> SEQ Tabla \* ARABIC </w:instrText>
      </w:r>
      <w:r w:rsidRPr="00646CF0">
        <w:rPr>
          <w:sz w:val="24"/>
          <w:szCs w:val="24"/>
        </w:rPr>
        <w:fldChar w:fldCharType="separate"/>
      </w:r>
      <w:r w:rsidR="00442134">
        <w:rPr>
          <w:noProof/>
          <w:sz w:val="24"/>
          <w:szCs w:val="24"/>
        </w:rPr>
        <w:t>7</w:t>
      </w:r>
      <w:r w:rsidRPr="00646CF0">
        <w:rPr>
          <w:sz w:val="24"/>
          <w:szCs w:val="24"/>
        </w:rPr>
        <w:fldChar w:fldCharType="end"/>
      </w:r>
      <w:r w:rsidRPr="00646CF0">
        <w:rPr>
          <w:sz w:val="24"/>
          <w:szCs w:val="24"/>
        </w:rPr>
        <w:t>. Parámetro para el espectro de diseño</w:t>
      </w:r>
      <w:bookmarkEnd w:id="44"/>
    </w:p>
    <w:tbl>
      <w:tblPr>
        <w:tblStyle w:val="Tablanormal21"/>
        <w:tblW w:w="0" w:type="auto"/>
        <w:jc w:val="center"/>
        <w:tblLook w:val="04A0" w:firstRow="1" w:lastRow="0" w:firstColumn="1" w:lastColumn="0" w:noHBand="0" w:noVBand="1"/>
      </w:tblPr>
      <w:tblGrid>
        <w:gridCol w:w="2835"/>
        <w:gridCol w:w="1134"/>
        <w:gridCol w:w="2126"/>
      </w:tblGrid>
      <w:tr w:rsidR="005E26F1" w:rsidRPr="00646CF0" w14:paraId="7228322B" w14:textId="77777777" w:rsidTr="005E26F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539AD630" w14:textId="77777777" w:rsidR="005E26F1" w:rsidRPr="00646CF0" w:rsidRDefault="005E26F1" w:rsidP="00BF0D44">
            <w:pPr>
              <w:jc w:val="center"/>
              <w:rPr>
                <w:rFonts w:cs="Arial"/>
                <w:szCs w:val="24"/>
              </w:rPr>
            </w:pPr>
            <w:r w:rsidRPr="00646CF0">
              <w:rPr>
                <w:rFonts w:cs="Arial"/>
                <w:szCs w:val="24"/>
              </w:rPr>
              <w:t>Parámetro</w:t>
            </w:r>
          </w:p>
        </w:tc>
        <w:tc>
          <w:tcPr>
            <w:tcW w:w="1134" w:type="dxa"/>
          </w:tcPr>
          <w:p w14:paraId="7617C36E" w14:textId="77777777" w:rsidR="005E26F1" w:rsidRPr="00646CF0" w:rsidRDefault="005E26F1"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NSR-10</w:t>
            </w:r>
          </w:p>
        </w:tc>
        <w:tc>
          <w:tcPr>
            <w:tcW w:w="2126" w:type="dxa"/>
          </w:tcPr>
          <w:p w14:paraId="139FBD27" w14:textId="77777777" w:rsidR="005E26F1" w:rsidRPr="00646CF0" w:rsidRDefault="005E26F1" w:rsidP="00BF0D44">
            <w:pPr>
              <w:jc w:val="center"/>
              <w:cnfStyle w:val="100000000000" w:firstRow="1" w:lastRow="0" w:firstColumn="0" w:lastColumn="0" w:oddVBand="0" w:evenVBand="0" w:oddHBand="0" w:evenHBand="0" w:firstRowFirstColumn="0" w:firstRowLastColumn="0" w:lastRowFirstColumn="0" w:lastRowLastColumn="0"/>
              <w:rPr>
                <w:rFonts w:cs="Arial"/>
                <w:szCs w:val="24"/>
              </w:rPr>
            </w:pPr>
            <w:r w:rsidRPr="00646CF0">
              <w:rPr>
                <w:rFonts w:cs="Arial"/>
                <w:szCs w:val="24"/>
              </w:rPr>
              <w:t>Referencia</w:t>
            </w:r>
          </w:p>
        </w:tc>
      </w:tr>
      <w:tr w:rsidR="005E26F1" w:rsidRPr="00646CF0" w14:paraId="6E818E0C" w14:textId="77777777" w:rsidTr="005E26F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0B1993E2" w14:textId="77777777" w:rsidR="005E26F1" w:rsidRPr="00646CF0" w:rsidRDefault="005E26F1" w:rsidP="00BF0D44">
            <w:pPr>
              <w:rPr>
                <w:rFonts w:cs="Arial"/>
                <w:b w:val="0"/>
                <w:szCs w:val="24"/>
              </w:rPr>
            </w:pPr>
            <w:r w:rsidRPr="00646CF0">
              <w:rPr>
                <w:rFonts w:cs="Arial"/>
                <w:b w:val="0"/>
                <w:szCs w:val="24"/>
              </w:rPr>
              <w:t>Período de vibración TC</w:t>
            </w:r>
          </w:p>
        </w:tc>
        <w:tc>
          <w:tcPr>
            <w:tcW w:w="1134" w:type="dxa"/>
          </w:tcPr>
          <w:p w14:paraId="6F4B0D1B" w14:textId="10059F47" w:rsidR="005E26F1" w:rsidRPr="00646CF0" w:rsidRDefault="005E26F1" w:rsidP="00BF0D44">
            <w:pPr>
              <w:jc w:val="cente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0.</w:t>
            </w:r>
            <w:r w:rsidR="002F53E9">
              <w:rPr>
                <w:rFonts w:cs="Arial"/>
                <w:szCs w:val="24"/>
              </w:rPr>
              <w:t>45</w:t>
            </w:r>
          </w:p>
        </w:tc>
        <w:tc>
          <w:tcPr>
            <w:tcW w:w="2126" w:type="dxa"/>
          </w:tcPr>
          <w:p w14:paraId="7300531E" w14:textId="77777777" w:rsidR="005E26F1" w:rsidRPr="00646CF0" w:rsidRDefault="005E26F1" w:rsidP="00BF0D44">
            <w:pPr>
              <w:cnfStyle w:val="000000100000" w:firstRow="0" w:lastRow="0" w:firstColumn="0" w:lastColumn="0" w:oddVBand="0" w:evenVBand="0" w:oddHBand="1" w:evenHBand="0" w:firstRowFirstColumn="0" w:firstRowLastColumn="0" w:lastRowFirstColumn="0" w:lastRowLastColumn="0"/>
              <w:rPr>
                <w:rFonts w:cs="Arial"/>
                <w:szCs w:val="24"/>
              </w:rPr>
            </w:pPr>
            <w:r w:rsidRPr="00646CF0">
              <w:rPr>
                <w:rFonts w:cs="Arial"/>
                <w:szCs w:val="24"/>
              </w:rPr>
              <w:t>NSR-10 A.2.6.1.1</w:t>
            </w:r>
          </w:p>
        </w:tc>
      </w:tr>
      <w:tr w:rsidR="005E26F1" w:rsidRPr="00646CF0" w14:paraId="17A736D0" w14:textId="77777777" w:rsidTr="005E26F1">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7B334EC7" w14:textId="77777777" w:rsidR="005E26F1" w:rsidRPr="00646CF0" w:rsidRDefault="005E26F1" w:rsidP="00BF0D44">
            <w:pPr>
              <w:rPr>
                <w:rFonts w:cs="Arial"/>
                <w:b w:val="0"/>
                <w:szCs w:val="24"/>
              </w:rPr>
            </w:pPr>
            <w:r w:rsidRPr="00646CF0">
              <w:rPr>
                <w:rFonts w:cs="Arial"/>
                <w:b w:val="0"/>
                <w:szCs w:val="24"/>
              </w:rPr>
              <w:t>Período de vibración TL</w:t>
            </w:r>
          </w:p>
        </w:tc>
        <w:tc>
          <w:tcPr>
            <w:tcW w:w="1134" w:type="dxa"/>
          </w:tcPr>
          <w:p w14:paraId="7A622233" w14:textId="54D693C4" w:rsidR="005E26F1" w:rsidRPr="00646CF0" w:rsidRDefault="002F53E9" w:rsidP="00BF0D44">
            <w:pPr>
              <w:jc w:val="center"/>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2.50</w:t>
            </w:r>
          </w:p>
        </w:tc>
        <w:tc>
          <w:tcPr>
            <w:tcW w:w="2126" w:type="dxa"/>
          </w:tcPr>
          <w:p w14:paraId="67753CB7" w14:textId="77777777" w:rsidR="005E26F1" w:rsidRPr="00646CF0" w:rsidRDefault="005E26F1" w:rsidP="00BF0D44">
            <w:pPr>
              <w:cnfStyle w:val="000000000000" w:firstRow="0" w:lastRow="0" w:firstColumn="0" w:lastColumn="0" w:oddVBand="0" w:evenVBand="0" w:oddHBand="0" w:evenHBand="0" w:firstRowFirstColumn="0" w:firstRowLastColumn="0" w:lastRowFirstColumn="0" w:lastRowLastColumn="0"/>
              <w:rPr>
                <w:rFonts w:cs="Arial"/>
                <w:szCs w:val="24"/>
              </w:rPr>
            </w:pPr>
            <w:r w:rsidRPr="00646CF0">
              <w:rPr>
                <w:rFonts w:cs="Arial"/>
                <w:szCs w:val="24"/>
              </w:rPr>
              <w:t>NSR-10 A.2.6.1.2</w:t>
            </w:r>
          </w:p>
        </w:tc>
      </w:tr>
    </w:tbl>
    <w:p w14:paraId="04EE867C" w14:textId="77777777" w:rsidR="00C36E53" w:rsidRPr="00646CF0" w:rsidRDefault="00C36E53" w:rsidP="00BF0D44">
      <w:pPr>
        <w:rPr>
          <w:rFonts w:cs="Arial"/>
          <w:szCs w:val="24"/>
        </w:rPr>
      </w:pPr>
    </w:p>
    <w:p w14:paraId="4DA9EA02" w14:textId="72826927" w:rsidR="00C36E53" w:rsidRPr="00646CF0" w:rsidRDefault="00F47202" w:rsidP="00BF0D44">
      <w:pPr>
        <w:keepNext/>
        <w:jc w:val="center"/>
        <w:rPr>
          <w:rFonts w:cs="Arial"/>
          <w:szCs w:val="24"/>
        </w:rPr>
      </w:pPr>
      <w:r>
        <w:rPr>
          <w:noProof/>
        </w:rPr>
        <w:drawing>
          <wp:inline distT="0" distB="0" distL="0" distR="0" wp14:anchorId="10090039" wp14:editId="445A3258">
            <wp:extent cx="5173807" cy="3163165"/>
            <wp:effectExtent l="57150" t="38100" r="65405" b="75565"/>
            <wp:docPr id="9" name="Gráfico 9">
              <a:extLst xmlns:a="http://schemas.openxmlformats.org/drawingml/2006/main">
                <a:ext uri="{FF2B5EF4-FFF2-40B4-BE49-F238E27FC236}">
                  <a16:creationId xmlns:a16="http://schemas.microsoft.com/office/drawing/2014/main" id="{864D3287-00CD-4DFC-B851-B44783D835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5D97F52" w14:textId="43C44D8A" w:rsidR="002F53E9" w:rsidRPr="008D5B86" w:rsidRDefault="00C36E53" w:rsidP="008D5B86">
      <w:pPr>
        <w:pStyle w:val="Descripcin"/>
        <w:spacing w:line="276" w:lineRule="auto"/>
        <w:rPr>
          <w:sz w:val="24"/>
          <w:szCs w:val="24"/>
        </w:rPr>
      </w:pPr>
      <w:r w:rsidRPr="00646CF0">
        <w:rPr>
          <w:sz w:val="24"/>
          <w:szCs w:val="24"/>
        </w:rPr>
        <w:t xml:space="preserve">Figura </w:t>
      </w:r>
      <w:r w:rsidRPr="00646CF0">
        <w:rPr>
          <w:sz w:val="24"/>
          <w:szCs w:val="24"/>
        </w:rPr>
        <w:fldChar w:fldCharType="begin"/>
      </w:r>
      <w:r w:rsidRPr="00646CF0">
        <w:rPr>
          <w:sz w:val="24"/>
          <w:szCs w:val="24"/>
        </w:rPr>
        <w:instrText xml:space="preserve"> SEQ Figura \* ARABIC </w:instrText>
      </w:r>
      <w:r w:rsidRPr="00646CF0">
        <w:rPr>
          <w:sz w:val="24"/>
          <w:szCs w:val="24"/>
        </w:rPr>
        <w:fldChar w:fldCharType="separate"/>
      </w:r>
      <w:r w:rsidR="00442134">
        <w:rPr>
          <w:noProof/>
          <w:sz w:val="24"/>
          <w:szCs w:val="24"/>
        </w:rPr>
        <w:t>6</w:t>
      </w:r>
      <w:r w:rsidRPr="00646CF0">
        <w:rPr>
          <w:sz w:val="24"/>
          <w:szCs w:val="24"/>
        </w:rPr>
        <w:fldChar w:fldCharType="end"/>
      </w:r>
      <w:r w:rsidRPr="00646CF0">
        <w:rPr>
          <w:sz w:val="24"/>
          <w:szCs w:val="24"/>
        </w:rPr>
        <w:t>. Espectro de diseño</w:t>
      </w:r>
    </w:p>
    <w:p w14:paraId="74C16A5A" w14:textId="77777777" w:rsidR="00C36E53" w:rsidRPr="00646CF0" w:rsidRDefault="00C36E53" w:rsidP="00BF0D44">
      <w:pPr>
        <w:pStyle w:val="Ttulo3"/>
        <w:rPr>
          <w:rFonts w:cs="Arial"/>
          <w:b w:val="0"/>
          <w:sz w:val="24"/>
          <w:szCs w:val="24"/>
        </w:rPr>
      </w:pPr>
      <w:bookmarkStart w:id="45" w:name="_Toc517943976"/>
      <w:bookmarkStart w:id="46" w:name="_Toc80908539"/>
      <w:r w:rsidRPr="00646CF0">
        <w:rPr>
          <w:rFonts w:cs="Arial"/>
          <w:sz w:val="24"/>
          <w:szCs w:val="24"/>
        </w:rPr>
        <w:lastRenderedPageBreak/>
        <w:t>Cargas de equipo</w:t>
      </w:r>
      <w:bookmarkEnd w:id="45"/>
      <w:bookmarkEnd w:id="46"/>
    </w:p>
    <w:p w14:paraId="3B19FD79" w14:textId="77777777" w:rsidR="00C36E53" w:rsidRDefault="00C36E53" w:rsidP="00BF0D44">
      <w:pPr>
        <w:ind w:left="708"/>
        <w:rPr>
          <w:rFonts w:cs="Arial"/>
          <w:szCs w:val="24"/>
        </w:rPr>
      </w:pPr>
    </w:p>
    <w:p w14:paraId="6F1DF1AE" w14:textId="77777777" w:rsidR="00C36E53" w:rsidRPr="00646CF0" w:rsidRDefault="00C36E53" w:rsidP="00BF0D44">
      <w:pPr>
        <w:ind w:left="708"/>
        <w:rPr>
          <w:rFonts w:cs="Arial"/>
          <w:szCs w:val="24"/>
        </w:rPr>
      </w:pPr>
      <w:r w:rsidRPr="00646CF0">
        <w:rPr>
          <w:rFonts w:cs="Arial"/>
          <w:szCs w:val="24"/>
        </w:rPr>
        <w:t>Los pisos en las áreas de proceso serán diseñados para el peor de los siguientes casos de carga viva:</w:t>
      </w:r>
    </w:p>
    <w:p w14:paraId="6ACDA189" w14:textId="77777777" w:rsidR="00C36E53" w:rsidRPr="00646CF0" w:rsidRDefault="00C36E53" w:rsidP="00BF0D44">
      <w:pPr>
        <w:pStyle w:val="Prrafodelista"/>
        <w:numPr>
          <w:ilvl w:val="0"/>
          <w:numId w:val="13"/>
        </w:numPr>
        <w:contextualSpacing/>
        <w:rPr>
          <w:rFonts w:cs="Arial"/>
          <w:szCs w:val="24"/>
        </w:rPr>
      </w:pPr>
      <w:r w:rsidRPr="00646CF0">
        <w:rPr>
          <w:rFonts w:cs="Arial"/>
          <w:szCs w:val="24"/>
        </w:rPr>
        <w:t>Carga viva en toda el área del piso y no incluye la carga adicional por equipos (ver tabla 3)</w:t>
      </w:r>
    </w:p>
    <w:p w14:paraId="37F1B647" w14:textId="126D22FC" w:rsidR="00C36E53" w:rsidRDefault="00C36E53" w:rsidP="00BF0D44">
      <w:pPr>
        <w:ind w:left="708"/>
        <w:rPr>
          <w:rFonts w:cs="Arial"/>
          <w:szCs w:val="24"/>
        </w:rPr>
      </w:pPr>
      <w:r w:rsidRPr="00646CF0">
        <w:rPr>
          <w:rFonts w:cs="Arial"/>
          <w:szCs w:val="24"/>
        </w:rPr>
        <w:t>Se debe tener en cuenta que el peso de los equipos deberá ser el indicado por el fabricante. Adicional al peso del equipo se deben considerar otras cargas debido a partes móviles, mal funcionamiento y mantenimiento.</w:t>
      </w:r>
    </w:p>
    <w:p w14:paraId="7FE3D211" w14:textId="77777777" w:rsidR="002F53E9" w:rsidRPr="00646CF0" w:rsidRDefault="002F53E9" w:rsidP="00BF0D44">
      <w:pPr>
        <w:ind w:left="708"/>
        <w:rPr>
          <w:rFonts w:cs="Arial"/>
          <w:szCs w:val="24"/>
        </w:rPr>
      </w:pPr>
    </w:p>
    <w:p w14:paraId="4EEA9470" w14:textId="77777777" w:rsidR="00C36E53" w:rsidRPr="00646CF0" w:rsidRDefault="00C36E53" w:rsidP="00BF0D44">
      <w:pPr>
        <w:pStyle w:val="Ttulo3"/>
        <w:rPr>
          <w:rFonts w:cs="Arial"/>
          <w:b w:val="0"/>
          <w:sz w:val="24"/>
          <w:szCs w:val="24"/>
        </w:rPr>
      </w:pPr>
      <w:bookmarkStart w:id="47" w:name="_Toc517943977"/>
      <w:bookmarkStart w:id="48" w:name="_Toc80908540"/>
      <w:r w:rsidRPr="00646CF0">
        <w:rPr>
          <w:rFonts w:cs="Arial"/>
          <w:sz w:val="24"/>
          <w:szCs w:val="24"/>
        </w:rPr>
        <w:t>Cargas de tuberías</w:t>
      </w:r>
      <w:bookmarkEnd w:id="47"/>
      <w:bookmarkEnd w:id="48"/>
    </w:p>
    <w:p w14:paraId="184D73F1" w14:textId="77777777" w:rsidR="00C36E53" w:rsidRPr="00646CF0" w:rsidRDefault="00C36E53" w:rsidP="00BF0D44">
      <w:pPr>
        <w:rPr>
          <w:rFonts w:cs="Arial"/>
          <w:szCs w:val="24"/>
        </w:rPr>
      </w:pPr>
    </w:p>
    <w:p w14:paraId="6E65A390" w14:textId="77777777" w:rsidR="00C36E53" w:rsidRPr="00646CF0" w:rsidRDefault="00C36E53" w:rsidP="00BF0D44">
      <w:pPr>
        <w:ind w:left="708"/>
        <w:rPr>
          <w:rFonts w:cs="Arial"/>
          <w:szCs w:val="24"/>
        </w:rPr>
      </w:pPr>
      <w:r w:rsidRPr="00646CF0">
        <w:rPr>
          <w:rFonts w:cs="Arial"/>
          <w:szCs w:val="24"/>
        </w:rPr>
        <w:t>Para el diseño preliminar las cargas vivas indicadas anteriormente son apropiadas, sin embargo, para el diseño final donde se presentan muchas tuberías concentradas en un área o se utilicen tuberías de diámetros grandes se calculará el peso y se utilizarán si produce mayores esfuerzos que las cargas usadas en el diseño preliminar</w:t>
      </w:r>
    </w:p>
    <w:p w14:paraId="4C40C24C" w14:textId="77777777" w:rsidR="00C36E53" w:rsidRPr="00646CF0" w:rsidRDefault="00C36E53" w:rsidP="00BF0D44">
      <w:pPr>
        <w:rPr>
          <w:rFonts w:cs="Arial"/>
          <w:b/>
          <w:szCs w:val="24"/>
        </w:rPr>
      </w:pPr>
    </w:p>
    <w:p w14:paraId="6B6AC888" w14:textId="0C424DFF" w:rsidR="00C36E53" w:rsidRPr="00646CF0" w:rsidRDefault="00C36E53" w:rsidP="00BF0D44">
      <w:pPr>
        <w:pStyle w:val="Ttulo3"/>
        <w:rPr>
          <w:rFonts w:cs="Arial"/>
          <w:b w:val="0"/>
          <w:sz w:val="24"/>
          <w:szCs w:val="24"/>
        </w:rPr>
      </w:pPr>
      <w:bookmarkStart w:id="49" w:name="_Toc517943978"/>
      <w:bookmarkStart w:id="50" w:name="_Toc80908541"/>
      <w:r w:rsidRPr="00646CF0">
        <w:rPr>
          <w:rFonts w:cs="Arial"/>
          <w:sz w:val="24"/>
          <w:szCs w:val="24"/>
        </w:rPr>
        <w:t>Cargas de líquidos en procesos</w:t>
      </w:r>
      <w:bookmarkEnd w:id="49"/>
      <w:r w:rsidRPr="00646CF0">
        <w:rPr>
          <w:rFonts w:cs="Arial"/>
          <w:sz w:val="24"/>
          <w:szCs w:val="24"/>
        </w:rPr>
        <w:t xml:space="preserve"> </w:t>
      </w:r>
      <w:r w:rsidR="002F53E9">
        <w:rPr>
          <w:rFonts w:cs="Arial"/>
          <w:sz w:val="24"/>
          <w:szCs w:val="24"/>
        </w:rPr>
        <w:t>o conducción.</w:t>
      </w:r>
      <w:bookmarkEnd w:id="50"/>
    </w:p>
    <w:p w14:paraId="7A9BEAF6" w14:textId="77777777" w:rsidR="00C36E53" w:rsidRPr="00646CF0" w:rsidRDefault="00C36E53" w:rsidP="00BF0D44">
      <w:pPr>
        <w:rPr>
          <w:rFonts w:cs="Arial"/>
          <w:szCs w:val="24"/>
        </w:rPr>
      </w:pPr>
    </w:p>
    <w:p w14:paraId="4A91CC63" w14:textId="78B560DE" w:rsidR="00C36E53" w:rsidRPr="00646CF0" w:rsidRDefault="00C36E53" w:rsidP="00BF0D44">
      <w:pPr>
        <w:ind w:left="708"/>
        <w:rPr>
          <w:rFonts w:cs="Arial"/>
          <w:szCs w:val="24"/>
        </w:rPr>
      </w:pPr>
      <w:r w:rsidRPr="00646CF0">
        <w:rPr>
          <w:rFonts w:cs="Arial"/>
          <w:szCs w:val="24"/>
        </w:rPr>
        <w:t xml:space="preserve">El peso de los líquidos en proceso </w:t>
      </w:r>
      <w:r w:rsidR="002F53E9">
        <w:rPr>
          <w:rFonts w:cs="Arial"/>
          <w:szCs w:val="24"/>
        </w:rPr>
        <w:t xml:space="preserve">o conducción </w:t>
      </w:r>
      <w:r w:rsidRPr="00646CF0">
        <w:rPr>
          <w:rFonts w:cs="Arial"/>
          <w:szCs w:val="24"/>
        </w:rPr>
        <w:t>se calculará con base en una densidad de 1 ton/m</w:t>
      </w:r>
      <w:r w:rsidRPr="00646CF0">
        <w:rPr>
          <w:rFonts w:cs="Arial"/>
          <w:szCs w:val="24"/>
          <w:vertAlign w:val="superscript"/>
        </w:rPr>
        <w:t>3</w:t>
      </w:r>
      <w:r w:rsidRPr="00646CF0">
        <w:rPr>
          <w:rFonts w:cs="Arial"/>
          <w:szCs w:val="24"/>
        </w:rPr>
        <w:t xml:space="preserve"> (63 </w:t>
      </w:r>
      <w:proofErr w:type="spellStart"/>
      <w:r w:rsidRPr="00646CF0">
        <w:rPr>
          <w:rFonts w:cs="Arial"/>
          <w:szCs w:val="24"/>
        </w:rPr>
        <w:t>psf</w:t>
      </w:r>
      <w:proofErr w:type="spellEnd"/>
      <w:r w:rsidRPr="00646CF0">
        <w:rPr>
          <w:rFonts w:cs="Arial"/>
          <w:szCs w:val="24"/>
        </w:rPr>
        <w:t>) y 1.1 ton/m</w:t>
      </w:r>
      <w:r w:rsidRPr="00646CF0">
        <w:rPr>
          <w:rFonts w:cs="Arial"/>
          <w:szCs w:val="24"/>
          <w:vertAlign w:val="superscript"/>
        </w:rPr>
        <w:t>3</w:t>
      </w:r>
      <w:r w:rsidRPr="00646CF0">
        <w:rPr>
          <w:rFonts w:cs="Arial"/>
          <w:szCs w:val="24"/>
        </w:rPr>
        <w:t xml:space="preserve"> (70 </w:t>
      </w:r>
      <w:proofErr w:type="spellStart"/>
      <w:r w:rsidRPr="00646CF0">
        <w:rPr>
          <w:rFonts w:cs="Arial"/>
          <w:szCs w:val="24"/>
        </w:rPr>
        <w:t>pcf</w:t>
      </w:r>
      <w:proofErr w:type="spellEnd"/>
      <w:r w:rsidRPr="00646CF0">
        <w:rPr>
          <w:rFonts w:cs="Arial"/>
          <w:szCs w:val="24"/>
        </w:rPr>
        <w:t xml:space="preserve">) para agua y lodo respectivamente; para los líquidos contenido en los tanques de almacenamiento de químicos, se utilizará la densidad real del líquido contenido. </w:t>
      </w:r>
    </w:p>
    <w:p w14:paraId="565AD6E4" w14:textId="77777777" w:rsidR="00C36E53" w:rsidRPr="00646CF0" w:rsidRDefault="00C36E53" w:rsidP="00BF0D44">
      <w:pPr>
        <w:ind w:left="708"/>
        <w:rPr>
          <w:rFonts w:cs="Arial"/>
          <w:szCs w:val="24"/>
        </w:rPr>
      </w:pPr>
      <w:r w:rsidRPr="00646CF0">
        <w:rPr>
          <w:rFonts w:cs="Arial"/>
          <w:szCs w:val="24"/>
        </w:rPr>
        <w:t>Para las cargas hidrostáticas de los líquidos en proceso se basarán en el peor escenario de operación, teniendo en cuentas las siguientes dos condiciones:</w:t>
      </w:r>
    </w:p>
    <w:p w14:paraId="75F2DC5D" w14:textId="77777777" w:rsidR="00C36E53" w:rsidRPr="00646CF0" w:rsidRDefault="00C36E53" w:rsidP="00BF0D44">
      <w:pPr>
        <w:pStyle w:val="Prrafodelista"/>
        <w:numPr>
          <w:ilvl w:val="0"/>
          <w:numId w:val="14"/>
        </w:numPr>
        <w:contextualSpacing/>
        <w:rPr>
          <w:rFonts w:cs="Arial"/>
          <w:szCs w:val="24"/>
        </w:rPr>
      </w:pPr>
      <w:r w:rsidRPr="00646CF0">
        <w:rPr>
          <w:rFonts w:cs="Arial"/>
          <w:szCs w:val="24"/>
        </w:rPr>
        <w:t xml:space="preserve">La superficie del líquido está al nivel normal de operación  </w:t>
      </w:r>
    </w:p>
    <w:p w14:paraId="00FCDF70" w14:textId="77777777" w:rsidR="00C36E53" w:rsidRPr="00646CF0" w:rsidRDefault="00C36E53" w:rsidP="00BF0D44">
      <w:pPr>
        <w:pStyle w:val="Prrafodelista"/>
        <w:numPr>
          <w:ilvl w:val="0"/>
          <w:numId w:val="14"/>
        </w:numPr>
        <w:contextualSpacing/>
        <w:rPr>
          <w:rFonts w:cs="Arial"/>
          <w:szCs w:val="24"/>
        </w:rPr>
      </w:pPr>
      <w:r w:rsidRPr="00646CF0">
        <w:rPr>
          <w:rFonts w:cs="Arial"/>
          <w:szCs w:val="24"/>
        </w:rPr>
        <w:t xml:space="preserve">Cuando la superficie del líquido está al máximo nivel posible, que pueda ocurrir cómo en el caso de que una válvula esté atascada o una tubería de rebose obstruida y por lo tanto estén impidiendo el control de nivel de líquidos. Para estos casos, el diseño está hecho de acuerdo al ACI 350, con la modificación de un factor de 1.4, que se usa para cargas líquidas y sin </w:t>
      </w:r>
      <w:r w:rsidRPr="00646CF0">
        <w:rPr>
          <w:rFonts w:cs="Arial"/>
          <w:szCs w:val="24"/>
        </w:rPr>
        <w:lastRenderedPageBreak/>
        <w:t>incluir el factor ambiental de durabilidad, pero con el método de la resistencia última.</w:t>
      </w:r>
    </w:p>
    <w:p w14:paraId="001484B6" w14:textId="77777777" w:rsidR="00C36E53" w:rsidRPr="00646CF0" w:rsidRDefault="00C36E53" w:rsidP="00BF0D44">
      <w:pPr>
        <w:ind w:left="708"/>
        <w:rPr>
          <w:rFonts w:cs="Arial"/>
          <w:szCs w:val="24"/>
        </w:rPr>
      </w:pPr>
      <w:r w:rsidRPr="00646CF0">
        <w:rPr>
          <w:rFonts w:cs="Arial"/>
          <w:szCs w:val="24"/>
        </w:rPr>
        <w:t>Los elementos estructurales donde los niveles del agua serán afectados por el grado de colmatación de rejillas (que retienen basura u otros sólidos), se diseñaran para el líquido a su nivel máximo, suponiendo el peor escenario donde la rejilla esté totalmente obstruida.</w:t>
      </w:r>
    </w:p>
    <w:p w14:paraId="2E33F65D" w14:textId="77777777" w:rsidR="00C36E53" w:rsidRPr="00646CF0" w:rsidRDefault="00C36E53" w:rsidP="00BF0D44">
      <w:pPr>
        <w:ind w:left="708"/>
        <w:rPr>
          <w:rFonts w:cs="Arial"/>
          <w:szCs w:val="24"/>
        </w:rPr>
      </w:pPr>
      <w:r w:rsidRPr="00646CF0">
        <w:rPr>
          <w:rFonts w:cs="Arial"/>
          <w:szCs w:val="24"/>
        </w:rPr>
        <w:t>Estructuras como tanques de retención de líquidos, las paredes exteriores del tanque, serán diseñadas, con los tanques llenos y sin tener en cuenta, la presión que el suelo ejerce sobre la parte exterior del tanque; mientras que las paredes internas serán diseñadas con la posibilidad de que el tanque esté lleno o vacío con la presión exterior ejercida por el suelo actuando, considerando el nivel más alto que pueda llegar el nivel de aguas freáticas. Por otro lado, las paredes que separan las cavidades tales como los muros de separación, serán diseñadas para los diferentes niveles de agua que sean indicados por un análisis hidráulico, el cual se hará con los tanques llenos o durante su operación normal o aquel que represente el peor escenario, no obstante, en ningún caso serán diseñadas para un nivel inferior a 0.3 m.</w:t>
      </w:r>
    </w:p>
    <w:p w14:paraId="1A7F0E43" w14:textId="77777777" w:rsidR="00C36E53" w:rsidRPr="00646CF0" w:rsidRDefault="00C36E53" w:rsidP="00BF0D44">
      <w:pPr>
        <w:ind w:left="708"/>
        <w:rPr>
          <w:rFonts w:cs="Arial"/>
          <w:szCs w:val="24"/>
        </w:rPr>
      </w:pPr>
      <w:r w:rsidRPr="00646CF0">
        <w:rPr>
          <w:rFonts w:cs="Arial"/>
          <w:szCs w:val="24"/>
        </w:rPr>
        <w:t>Finalmente, las estructuras cerradas que contendrán líquidos deberán, en lo posible, tener ventilación para evitar la presurización o despresurización, teniendo en cuenta que deben ser diseñadas para aguantar presiones mínimas y máximas.</w:t>
      </w:r>
    </w:p>
    <w:p w14:paraId="1752DDBF" w14:textId="77777777" w:rsidR="00C36E53" w:rsidRPr="00646CF0" w:rsidRDefault="00C36E53" w:rsidP="00BF0D44">
      <w:pPr>
        <w:pStyle w:val="Ttulo3"/>
        <w:rPr>
          <w:rFonts w:cs="Arial"/>
          <w:b w:val="0"/>
          <w:sz w:val="24"/>
          <w:szCs w:val="24"/>
        </w:rPr>
      </w:pPr>
      <w:bookmarkStart w:id="51" w:name="_Toc517943979"/>
      <w:bookmarkStart w:id="52" w:name="_Toc80908542"/>
      <w:r w:rsidRPr="00646CF0">
        <w:rPr>
          <w:rFonts w:cs="Arial"/>
          <w:sz w:val="24"/>
          <w:szCs w:val="24"/>
        </w:rPr>
        <w:t>Cargas en cimentación</w:t>
      </w:r>
      <w:bookmarkEnd w:id="51"/>
      <w:bookmarkEnd w:id="52"/>
    </w:p>
    <w:p w14:paraId="6111A976" w14:textId="77777777" w:rsidR="00C36E53" w:rsidRPr="00646CF0" w:rsidRDefault="00C36E53" w:rsidP="00BF0D44">
      <w:pPr>
        <w:ind w:left="708"/>
        <w:rPr>
          <w:rFonts w:cs="Arial"/>
          <w:szCs w:val="24"/>
        </w:rPr>
      </w:pPr>
    </w:p>
    <w:p w14:paraId="5148DA2E" w14:textId="51DAC876" w:rsidR="005E26F1" w:rsidRPr="00646CF0" w:rsidRDefault="00C36E53" w:rsidP="005E26F1">
      <w:pPr>
        <w:ind w:left="708"/>
        <w:rPr>
          <w:rFonts w:cs="Arial"/>
          <w:szCs w:val="24"/>
        </w:rPr>
      </w:pPr>
      <w:r w:rsidRPr="00646CF0">
        <w:rPr>
          <w:rFonts w:cs="Arial"/>
          <w:szCs w:val="24"/>
        </w:rPr>
        <w:t xml:space="preserve">Partiendo de la geometría actual de las estructuras proyectadas y de los detalles de estas, se calculan las cargas en cimentación teniendo en cuenta el peso de las losas, muros, vigas, columnas, agua, cubiertas, </w:t>
      </w:r>
      <w:proofErr w:type="spellStart"/>
      <w:r w:rsidRPr="00646CF0">
        <w:rPr>
          <w:rFonts w:cs="Arial"/>
          <w:szCs w:val="24"/>
        </w:rPr>
        <w:t>etc</w:t>
      </w:r>
      <w:proofErr w:type="spellEnd"/>
      <w:r w:rsidR="005E26F1">
        <w:rPr>
          <w:rFonts w:cs="Arial"/>
          <w:szCs w:val="24"/>
        </w:rPr>
        <w:t>; esto con el fin de verificar la capacidad portante del terreno.</w:t>
      </w:r>
    </w:p>
    <w:p w14:paraId="670A5BEE" w14:textId="77777777" w:rsidR="00C36E53" w:rsidRPr="00646CF0" w:rsidRDefault="00C36E53" w:rsidP="00BF0D44">
      <w:pPr>
        <w:pStyle w:val="Ttulo3"/>
        <w:rPr>
          <w:rFonts w:cs="Arial"/>
          <w:b w:val="0"/>
          <w:sz w:val="24"/>
          <w:szCs w:val="24"/>
        </w:rPr>
      </w:pPr>
      <w:bookmarkStart w:id="53" w:name="_Toc517943980"/>
      <w:bookmarkStart w:id="54" w:name="_Toc80908543"/>
      <w:r w:rsidRPr="00646CF0">
        <w:rPr>
          <w:rFonts w:cs="Arial"/>
          <w:sz w:val="24"/>
          <w:szCs w:val="24"/>
        </w:rPr>
        <w:t>Combinaciones de carga</w:t>
      </w:r>
      <w:bookmarkEnd w:id="53"/>
      <w:bookmarkEnd w:id="54"/>
    </w:p>
    <w:p w14:paraId="1375B565" w14:textId="77777777" w:rsidR="00C36E53" w:rsidRPr="00646CF0" w:rsidRDefault="00C36E53" w:rsidP="00BF0D44">
      <w:pPr>
        <w:ind w:left="708"/>
        <w:rPr>
          <w:rFonts w:cs="Arial"/>
          <w:szCs w:val="24"/>
        </w:rPr>
      </w:pPr>
    </w:p>
    <w:p w14:paraId="25BCA7CE" w14:textId="77777777" w:rsidR="00C36E53" w:rsidRPr="00646CF0" w:rsidRDefault="00C36E53" w:rsidP="00BF0D44">
      <w:pPr>
        <w:ind w:left="720"/>
        <w:rPr>
          <w:rFonts w:cs="Arial"/>
          <w:szCs w:val="24"/>
        </w:rPr>
      </w:pPr>
      <w:r w:rsidRPr="00646CF0">
        <w:rPr>
          <w:rFonts w:cs="Arial"/>
          <w:szCs w:val="24"/>
        </w:rPr>
        <w:t>Para el diseño estructural de los diferentes sistemas de resistencia estructural, se usará la metodología de diseño por cargas mayoradas y factores de reducción de resistencia, también conocido como el método de resistencia última</w:t>
      </w:r>
    </w:p>
    <w:p w14:paraId="517E4195" w14:textId="61522DFE" w:rsidR="00C36E53" w:rsidRDefault="00C36E53" w:rsidP="00BF0D44">
      <w:pPr>
        <w:ind w:left="720"/>
        <w:rPr>
          <w:rFonts w:cs="Arial"/>
          <w:szCs w:val="24"/>
        </w:rPr>
      </w:pPr>
      <w:r w:rsidRPr="00646CF0">
        <w:rPr>
          <w:rFonts w:cs="Arial"/>
          <w:szCs w:val="24"/>
        </w:rPr>
        <w:t xml:space="preserve">Se utilizarán las combinaciones de carga indicadas en la norma NSR-10 y los códigos existentes para algunos materiales específicos indicados anteriormente. </w:t>
      </w:r>
      <w:r w:rsidRPr="00646CF0">
        <w:rPr>
          <w:rFonts w:cs="Arial"/>
          <w:szCs w:val="24"/>
        </w:rPr>
        <w:lastRenderedPageBreak/>
        <w:t xml:space="preserve">Cuando las condiciones de carga indicadas en el reglamento NSR-10 y el código para material específico entre en conflicto se utilizará lo más conservador </w:t>
      </w:r>
    </w:p>
    <w:p w14:paraId="73A6D05C" w14:textId="6CAE1C42" w:rsidR="00C36E53" w:rsidRPr="00646CF0" w:rsidRDefault="002F53E9" w:rsidP="002F53E9">
      <w:pPr>
        <w:ind w:left="720"/>
        <w:rPr>
          <w:rFonts w:cs="Arial"/>
          <w:szCs w:val="24"/>
        </w:rPr>
      </w:pPr>
      <w:r>
        <w:rPr>
          <w:noProof/>
        </w:rPr>
        <w:drawing>
          <wp:anchor distT="0" distB="0" distL="114300" distR="114300" simplePos="0" relativeHeight="251669504" behindDoc="0" locked="0" layoutInCell="1" allowOverlap="1" wp14:anchorId="7C3646D3" wp14:editId="56B35E4F">
            <wp:simplePos x="0" y="0"/>
            <wp:positionH relativeFrom="margin">
              <wp:align>left</wp:align>
            </wp:positionH>
            <wp:positionV relativeFrom="paragraph">
              <wp:posOffset>0</wp:posOffset>
            </wp:positionV>
            <wp:extent cx="6200775" cy="4051935"/>
            <wp:effectExtent l="0" t="0" r="0" b="5715"/>
            <wp:wrapSquare wrapText="bothSides"/>
            <wp:docPr id="16" name="Imagen 16" descr="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Tabla&#10;&#10;Descripción generada automáticamente con confianza media"/>
                    <pic:cNvPicPr/>
                  </pic:nvPicPr>
                  <pic:blipFill rotWithShape="1">
                    <a:blip r:embed="rId24">
                      <a:extLst>
                        <a:ext uri="{28A0092B-C50C-407E-A947-70E740481C1C}">
                          <a14:useLocalDpi xmlns:a14="http://schemas.microsoft.com/office/drawing/2010/main" val="0"/>
                        </a:ext>
                      </a:extLst>
                    </a:blip>
                    <a:srcRect r="5606"/>
                    <a:stretch/>
                  </pic:blipFill>
                  <pic:spPr bwMode="auto">
                    <a:xfrm>
                      <a:off x="0" y="0"/>
                      <a:ext cx="6206788" cy="40558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1945474" w14:textId="77777777" w:rsidR="00C36E53" w:rsidRPr="00646CF0" w:rsidRDefault="00C36E53" w:rsidP="00BF0D44">
      <w:pPr>
        <w:pStyle w:val="Ttulo2"/>
        <w:rPr>
          <w:rFonts w:cs="Arial"/>
          <w:sz w:val="24"/>
          <w:szCs w:val="24"/>
        </w:rPr>
      </w:pPr>
      <w:r w:rsidRPr="00646CF0">
        <w:rPr>
          <w:rFonts w:cs="Arial"/>
          <w:sz w:val="24"/>
          <w:szCs w:val="24"/>
        </w:rPr>
        <w:t xml:space="preserve"> </w:t>
      </w:r>
      <w:bookmarkStart w:id="55" w:name="_Toc517943981"/>
      <w:bookmarkStart w:id="56" w:name="_Toc80908544"/>
      <w:r w:rsidRPr="00646CF0">
        <w:rPr>
          <w:rFonts w:cs="Arial"/>
          <w:sz w:val="24"/>
          <w:szCs w:val="24"/>
        </w:rPr>
        <w:t>REQUISITOS DE DISEÑO</w:t>
      </w:r>
      <w:bookmarkEnd w:id="55"/>
      <w:bookmarkEnd w:id="56"/>
    </w:p>
    <w:p w14:paraId="1278C9E0" w14:textId="77777777" w:rsidR="00C36E53" w:rsidRPr="00646CF0" w:rsidRDefault="00C36E53" w:rsidP="00BF0D44">
      <w:pPr>
        <w:rPr>
          <w:rFonts w:cs="Arial"/>
          <w:szCs w:val="24"/>
        </w:rPr>
      </w:pPr>
    </w:p>
    <w:p w14:paraId="3EE540C9" w14:textId="77777777" w:rsidR="00C36E53" w:rsidRPr="00646CF0" w:rsidRDefault="00C36E53" w:rsidP="00BF0D44">
      <w:pPr>
        <w:pStyle w:val="Ttulo3"/>
        <w:rPr>
          <w:rFonts w:cs="Arial"/>
          <w:sz w:val="24"/>
          <w:szCs w:val="24"/>
        </w:rPr>
      </w:pPr>
      <w:bookmarkStart w:id="57" w:name="_Toc517943982"/>
      <w:bookmarkStart w:id="58" w:name="_Toc80908545"/>
      <w:r w:rsidRPr="00646CF0">
        <w:rPr>
          <w:rFonts w:cs="Arial"/>
          <w:sz w:val="24"/>
          <w:szCs w:val="24"/>
        </w:rPr>
        <w:t>Diseño de concreto</w:t>
      </w:r>
      <w:bookmarkEnd w:id="57"/>
      <w:bookmarkEnd w:id="58"/>
    </w:p>
    <w:p w14:paraId="7BF33183" w14:textId="77777777" w:rsidR="00C36E53" w:rsidRPr="00646CF0" w:rsidRDefault="00C36E53" w:rsidP="00BF0D44">
      <w:pPr>
        <w:ind w:left="708"/>
        <w:rPr>
          <w:rFonts w:cs="Arial"/>
          <w:szCs w:val="24"/>
        </w:rPr>
      </w:pPr>
    </w:p>
    <w:p w14:paraId="3BBF6E45" w14:textId="0A04A11C" w:rsidR="00C36E53" w:rsidRPr="00646CF0" w:rsidRDefault="00C36E53" w:rsidP="00BF0D44">
      <w:pPr>
        <w:ind w:left="708"/>
        <w:rPr>
          <w:rFonts w:cs="Arial"/>
          <w:szCs w:val="24"/>
        </w:rPr>
      </w:pPr>
      <w:r w:rsidRPr="00646CF0">
        <w:rPr>
          <w:rFonts w:cs="Arial"/>
          <w:szCs w:val="24"/>
        </w:rPr>
        <w:t xml:space="preserve">Todas las estructuras nuevas que estén en contacto con el suelo o que contengan líquidos en proceso, (incluyendo las placas sobre los líquidos en proceso) serán diseñadas de acuerdo con el método de la resistencia ultima y utilizando las cargas y los factores de resistencia y durabilidad, de acuerdo con el código NSR-10, Capítulo C - Concreto Estructural y con los requisitos del ACI-350.  El nivel de utilidad de resistencia en las estructuras existentes será evaluado por esfuerzos de trabajo </w:t>
      </w:r>
      <w:r w:rsidR="00D15663" w:rsidRPr="00646CF0">
        <w:rPr>
          <w:rFonts w:cs="Arial"/>
          <w:szCs w:val="24"/>
        </w:rPr>
        <w:t>de acuerdo con el</w:t>
      </w:r>
      <w:r w:rsidRPr="00646CF0">
        <w:rPr>
          <w:rFonts w:cs="Arial"/>
          <w:szCs w:val="24"/>
        </w:rPr>
        <w:t xml:space="preserve"> Apéndice 1 del ACI 350.    </w:t>
      </w:r>
    </w:p>
    <w:p w14:paraId="30768407" w14:textId="77777777" w:rsidR="00C36E53" w:rsidRPr="00646CF0" w:rsidRDefault="00C36E53" w:rsidP="00BF0D44">
      <w:pPr>
        <w:ind w:left="708"/>
        <w:rPr>
          <w:rFonts w:cs="Arial"/>
          <w:szCs w:val="24"/>
        </w:rPr>
      </w:pPr>
      <w:r w:rsidRPr="00646CF0">
        <w:rPr>
          <w:rFonts w:cs="Arial"/>
          <w:szCs w:val="24"/>
        </w:rPr>
        <w:lastRenderedPageBreak/>
        <w:t>Las estructuras o partes de éstas, que no están arriba incluidas, serán diseñadas de acuerdo con los requisitos de NSR-10 o ACI 318, sin incluir los requisitos del ACI 350.</w:t>
      </w:r>
    </w:p>
    <w:p w14:paraId="4DB3CC25" w14:textId="77777777" w:rsidR="00C36E53" w:rsidRPr="00646CF0" w:rsidRDefault="00C36E53" w:rsidP="00BF0D44">
      <w:pPr>
        <w:ind w:left="708"/>
        <w:rPr>
          <w:rFonts w:cs="Arial"/>
          <w:szCs w:val="24"/>
        </w:rPr>
      </w:pPr>
      <w:r w:rsidRPr="00646CF0">
        <w:rPr>
          <w:rFonts w:cs="Arial"/>
          <w:szCs w:val="24"/>
        </w:rPr>
        <w:t xml:space="preserve">Las mínimas cantidades de acero de refuerzo que se requieren serán determinadas por los requisitos del NSR-10, Capítulo C, el ACI 350 y el ACI 318 y dependiendo de la separación de las juntas de expansión y contracción, de las juntas existentes y las juntas de construcción. Las cantidades de acero de refuerzo que se utilizarán serán las requeridas para la resistencia estructural, pero no pueden ser menores que las cantidades mínimas. </w:t>
      </w:r>
    </w:p>
    <w:p w14:paraId="013F18A6" w14:textId="4B60A8F7" w:rsidR="002F53E9" w:rsidRDefault="00C36E53" w:rsidP="008D5B86">
      <w:pPr>
        <w:ind w:left="708"/>
        <w:rPr>
          <w:rFonts w:cs="Arial"/>
          <w:szCs w:val="24"/>
        </w:rPr>
      </w:pPr>
      <w:r w:rsidRPr="00646CF0">
        <w:rPr>
          <w:rFonts w:cs="Arial"/>
          <w:szCs w:val="24"/>
        </w:rPr>
        <w:t xml:space="preserve">El máximo espaciamiento de las barras de refuerzo será de 30 cm. (12 in). En todas las juntas que están en contacto con el suelo o con los líquidos en proceso se usara cinta de PVC. </w:t>
      </w:r>
    </w:p>
    <w:p w14:paraId="016F88FE" w14:textId="77777777" w:rsidR="00C36E53" w:rsidRPr="00646CF0" w:rsidRDefault="00C36E53" w:rsidP="00BF0D44">
      <w:pPr>
        <w:pStyle w:val="Ttulo3"/>
        <w:rPr>
          <w:rFonts w:cs="Arial"/>
          <w:sz w:val="24"/>
          <w:szCs w:val="24"/>
        </w:rPr>
      </w:pPr>
      <w:bookmarkStart w:id="59" w:name="_Toc517943984"/>
      <w:bookmarkStart w:id="60" w:name="_Toc80908546"/>
      <w:r w:rsidRPr="00646CF0">
        <w:rPr>
          <w:rFonts w:cs="Arial"/>
          <w:sz w:val="24"/>
          <w:szCs w:val="24"/>
        </w:rPr>
        <w:t>Diseño de estructuras metálicas</w:t>
      </w:r>
      <w:bookmarkEnd w:id="59"/>
      <w:bookmarkEnd w:id="60"/>
    </w:p>
    <w:p w14:paraId="2EE72E99" w14:textId="77777777" w:rsidR="00C36E53" w:rsidRPr="00646CF0" w:rsidRDefault="00C36E53" w:rsidP="00BF0D44">
      <w:pPr>
        <w:rPr>
          <w:rFonts w:cs="Arial"/>
          <w:szCs w:val="24"/>
        </w:rPr>
      </w:pPr>
    </w:p>
    <w:p w14:paraId="75F37181" w14:textId="77777777" w:rsidR="00C36E53" w:rsidRPr="00646CF0" w:rsidRDefault="00C36E53" w:rsidP="00BF0D44">
      <w:pPr>
        <w:ind w:left="708"/>
        <w:rPr>
          <w:rFonts w:cs="Arial"/>
          <w:szCs w:val="24"/>
        </w:rPr>
      </w:pPr>
      <w:r w:rsidRPr="00646CF0">
        <w:rPr>
          <w:rFonts w:cs="Arial"/>
          <w:szCs w:val="24"/>
        </w:rPr>
        <w:t xml:space="preserve">El acero estructural será diseñado de acuerdo con el reglamento NSR-10 Capitulo F, Diseño de Metales Estructurales y el AIS 360-05 Especificaciones para Edificios de Acero Estructural. </w:t>
      </w:r>
    </w:p>
    <w:p w14:paraId="175669F9" w14:textId="77777777" w:rsidR="00C36E53" w:rsidRPr="00646CF0" w:rsidRDefault="00C36E53" w:rsidP="00BF0D44">
      <w:pPr>
        <w:ind w:left="708"/>
        <w:rPr>
          <w:rFonts w:cs="Arial"/>
          <w:szCs w:val="24"/>
        </w:rPr>
      </w:pPr>
      <w:r w:rsidRPr="00646CF0">
        <w:rPr>
          <w:rFonts w:cs="Arial"/>
          <w:szCs w:val="24"/>
        </w:rPr>
        <w:t>Los elementos compuestos de acero moldeado en frío, serán diseñados de acuerdo con el AISI- Especificaciones para el diseño de los elementos de acero estructural moldeado en frío.</w:t>
      </w:r>
    </w:p>
    <w:p w14:paraId="60C60C7E" w14:textId="7C8D14B7" w:rsidR="00C36E53" w:rsidRPr="00646CF0" w:rsidRDefault="00C36E53" w:rsidP="008D5B86">
      <w:pPr>
        <w:ind w:left="708"/>
        <w:rPr>
          <w:rFonts w:cs="Arial"/>
          <w:szCs w:val="24"/>
        </w:rPr>
      </w:pPr>
      <w:r w:rsidRPr="00646CF0">
        <w:rPr>
          <w:rFonts w:cs="Arial"/>
          <w:szCs w:val="24"/>
        </w:rPr>
        <w:t xml:space="preserve">Los elementos de </w:t>
      </w:r>
      <w:r w:rsidR="00D15663" w:rsidRPr="00646CF0">
        <w:rPr>
          <w:rFonts w:cs="Arial"/>
          <w:szCs w:val="24"/>
        </w:rPr>
        <w:t>aluminio</w:t>
      </w:r>
      <w:r w:rsidRPr="00646CF0">
        <w:rPr>
          <w:rFonts w:cs="Arial"/>
          <w:szCs w:val="24"/>
        </w:rPr>
        <w:t xml:space="preserve"> serán diseñados de acuerdo con el AA “Especificaciones para Estructuras de Aluminio.”</w:t>
      </w:r>
    </w:p>
    <w:p w14:paraId="28DA1A29" w14:textId="77777777" w:rsidR="00C36E53" w:rsidRPr="00646CF0" w:rsidRDefault="00C36E53" w:rsidP="00BF0D44">
      <w:pPr>
        <w:pStyle w:val="Ttulo2"/>
        <w:rPr>
          <w:rFonts w:cs="Arial"/>
          <w:sz w:val="24"/>
          <w:szCs w:val="24"/>
        </w:rPr>
      </w:pPr>
      <w:r w:rsidRPr="00646CF0">
        <w:rPr>
          <w:rFonts w:cs="Arial"/>
          <w:sz w:val="24"/>
          <w:szCs w:val="24"/>
        </w:rPr>
        <w:t xml:space="preserve"> </w:t>
      </w:r>
      <w:bookmarkStart w:id="61" w:name="_Toc517943985"/>
      <w:bookmarkStart w:id="62" w:name="_Toc80908547"/>
      <w:r w:rsidRPr="00646CF0">
        <w:rPr>
          <w:rFonts w:cs="Arial"/>
          <w:sz w:val="24"/>
          <w:szCs w:val="24"/>
        </w:rPr>
        <w:t>CONSIDERACIONES DE USO</w:t>
      </w:r>
      <w:bookmarkEnd w:id="61"/>
      <w:bookmarkEnd w:id="62"/>
      <w:r w:rsidRPr="00646CF0">
        <w:rPr>
          <w:rFonts w:cs="Arial"/>
          <w:sz w:val="24"/>
          <w:szCs w:val="24"/>
        </w:rPr>
        <w:t xml:space="preserve"> </w:t>
      </w:r>
    </w:p>
    <w:p w14:paraId="522A6F4F" w14:textId="77777777" w:rsidR="00C36E53" w:rsidRPr="00646CF0" w:rsidRDefault="00C36E53" w:rsidP="00BF0D44">
      <w:pPr>
        <w:rPr>
          <w:rFonts w:cs="Arial"/>
          <w:szCs w:val="24"/>
        </w:rPr>
      </w:pPr>
    </w:p>
    <w:p w14:paraId="40FD106D" w14:textId="77777777" w:rsidR="00C36E53" w:rsidRPr="00646CF0" w:rsidRDefault="00C36E53" w:rsidP="00BF0D44">
      <w:pPr>
        <w:ind w:left="360"/>
        <w:rPr>
          <w:rFonts w:cs="Arial"/>
          <w:szCs w:val="24"/>
        </w:rPr>
      </w:pPr>
      <w:r w:rsidRPr="00646CF0">
        <w:rPr>
          <w:rFonts w:cs="Arial"/>
          <w:szCs w:val="24"/>
        </w:rPr>
        <w:t>Además de los requisitos de Diseño del Código NSR-10 y de los Códigos y estándares para materiales específicos, también se utilizarán requisitos adicionales de diseño para asegurar la utilidad de las estructuras. El estado límite de servicio se define, se define como una condición que limita las funciones de un edificio u otra estructura, debido al daño local, al deterioro, a la deformación de los componentes, o que cause incomodidad a los ocupantes.</w:t>
      </w:r>
    </w:p>
    <w:p w14:paraId="476C008F" w14:textId="3A40A21F" w:rsidR="00C36E53" w:rsidRPr="00646CF0" w:rsidRDefault="00C36E53" w:rsidP="00BF0D44">
      <w:pPr>
        <w:ind w:left="360"/>
        <w:rPr>
          <w:rFonts w:cs="Arial"/>
          <w:szCs w:val="24"/>
        </w:rPr>
      </w:pPr>
      <w:r w:rsidRPr="00646CF0">
        <w:rPr>
          <w:rFonts w:cs="Arial"/>
          <w:szCs w:val="24"/>
        </w:rPr>
        <w:t xml:space="preserve"> La naturaleza de la edificación puede hacer que la durabilidad sea importante. Los deterioros como, la humedad, la corrosión y la decoloración, pueden ser visibles o pueden estar escondidas, causando daños indetectables en los materiales, lo cual </w:t>
      </w:r>
      <w:r w:rsidRPr="00646CF0">
        <w:rPr>
          <w:rFonts w:cs="Arial"/>
          <w:szCs w:val="24"/>
        </w:rPr>
        <w:lastRenderedPageBreak/>
        <w:t xml:space="preserve">reduce el tiempo de utilidad y durabilidad de la estructura.   Los materiales de construcción que se utilizarán en el </w:t>
      </w:r>
      <w:r w:rsidR="00D15663" w:rsidRPr="00646CF0">
        <w:rPr>
          <w:rFonts w:cs="Arial"/>
          <w:szCs w:val="24"/>
        </w:rPr>
        <w:t>diseño</w:t>
      </w:r>
      <w:r w:rsidRPr="00646CF0">
        <w:rPr>
          <w:rFonts w:cs="Arial"/>
          <w:szCs w:val="24"/>
        </w:rPr>
        <w:t xml:space="preserve"> serán escogidos, para brindar durabilidad, limitar la deterioración y minimizar el mantenimiento de las estructuras. </w:t>
      </w:r>
    </w:p>
    <w:p w14:paraId="5FE6002B" w14:textId="08493BF0" w:rsidR="00C36E53" w:rsidRPr="00646CF0" w:rsidRDefault="00C36E53" w:rsidP="008D5B86">
      <w:pPr>
        <w:ind w:left="360"/>
        <w:rPr>
          <w:rFonts w:cs="Arial"/>
          <w:szCs w:val="24"/>
        </w:rPr>
      </w:pPr>
      <w:r w:rsidRPr="00646CF0">
        <w:rPr>
          <w:rFonts w:cs="Arial"/>
          <w:szCs w:val="24"/>
        </w:rPr>
        <w:t xml:space="preserve">Las deflexiones y </w:t>
      </w:r>
      <w:r w:rsidR="00D15663" w:rsidRPr="00646CF0">
        <w:rPr>
          <w:rFonts w:cs="Arial"/>
          <w:szCs w:val="24"/>
        </w:rPr>
        <w:t>vibraciones</w:t>
      </w:r>
      <w:r w:rsidRPr="00646CF0">
        <w:rPr>
          <w:rFonts w:cs="Arial"/>
          <w:szCs w:val="24"/>
        </w:rPr>
        <w:t xml:space="preserve"> son condiciones, que de por sí, no causan daños a la estructura, pero si son excesivas, pueden causar daños mayores, e incomodidad y molestia a los ocupantes.   Las estructuras serán diseñadas para limitar las deflexiones y vibraciones, de tal manera que el uso y desempeño de la instalación no se afecte.</w:t>
      </w:r>
    </w:p>
    <w:p w14:paraId="15A16BD5" w14:textId="77777777" w:rsidR="00C36E53" w:rsidRPr="00646CF0" w:rsidRDefault="00C36E53" w:rsidP="00BF0D44">
      <w:pPr>
        <w:pStyle w:val="Ttulo3"/>
        <w:rPr>
          <w:rFonts w:cs="Arial"/>
          <w:sz w:val="24"/>
          <w:szCs w:val="24"/>
        </w:rPr>
      </w:pPr>
      <w:bookmarkStart w:id="63" w:name="_Toc517943986"/>
      <w:bookmarkStart w:id="64" w:name="_Toc80908548"/>
      <w:r w:rsidRPr="00646CF0">
        <w:rPr>
          <w:rFonts w:cs="Arial"/>
          <w:sz w:val="24"/>
          <w:szCs w:val="24"/>
        </w:rPr>
        <w:t>Deflexiones</w:t>
      </w:r>
      <w:bookmarkEnd w:id="63"/>
      <w:bookmarkEnd w:id="64"/>
      <w:r w:rsidRPr="00646CF0">
        <w:rPr>
          <w:rFonts w:cs="Arial"/>
          <w:sz w:val="24"/>
          <w:szCs w:val="24"/>
        </w:rPr>
        <w:t xml:space="preserve"> </w:t>
      </w:r>
    </w:p>
    <w:p w14:paraId="6CB287AB" w14:textId="77777777" w:rsidR="00C36E53" w:rsidRPr="00646CF0" w:rsidRDefault="00C36E53" w:rsidP="00BF0D44">
      <w:pPr>
        <w:rPr>
          <w:rFonts w:cs="Arial"/>
          <w:szCs w:val="24"/>
        </w:rPr>
      </w:pPr>
    </w:p>
    <w:p w14:paraId="180B9B4B" w14:textId="77777777" w:rsidR="00C36E53" w:rsidRPr="00646CF0" w:rsidRDefault="00C36E53" w:rsidP="00BF0D44">
      <w:pPr>
        <w:ind w:left="708"/>
        <w:rPr>
          <w:rFonts w:cs="Arial"/>
          <w:szCs w:val="24"/>
        </w:rPr>
      </w:pPr>
      <w:r w:rsidRPr="00646CF0">
        <w:rPr>
          <w:rFonts w:cs="Arial"/>
          <w:szCs w:val="24"/>
        </w:rPr>
        <w:t>Las deflexiones excesivas pueden afectar la apariencia, el uso funcional y el tiempo de desgaste de la estructura o pueden causar una excesiva transferencia de carga, sobre los elementos que no son estructurales. Las deflexiones máximas, permitidas en el diseño, se muestran en la siguiente tabla. El (*) indica el límite de inclinación que se aplica a las cargas vivas.</w:t>
      </w:r>
    </w:p>
    <w:p w14:paraId="10513C94" w14:textId="77777777" w:rsidR="00C36E53" w:rsidRPr="00646CF0" w:rsidRDefault="00C36E53" w:rsidP="00BF0D44">
      <w:pPr>
        <w:spacing w:after="120"/>
        <w:ind w:left="708"/>
        <w:rPr>
          <w:rFonts w:cs="Arial"/>
          <w:b/>
          <w:szCs w:val="24"/>
        </w:rPr>
      </w:pPr>
    </w:p>
    <w:p w14:paraId="178DB350" w14:textId="5AAC1988" w:rsidR="00C36E53" w:rsidRPr="00646CF0" w:rsidRDefault="00C36E53" w:rsidP="00BF0D44">
      <w:pPr>
        <w:pStyle w:val="Descripcin"/>
        <w:keepNext/>
        <w:spacing w:line="276" w:lineRule="auto"/>
        <w:rPr>
          <w:sz w:val="24"/>
          <w:szCs w:val="24"/>
        </w:rPr>
      </w:pPr>
      <w:bookmarkStart w:id="65" w:name="_Toc517944029"/>
      <w:bookmarkStart w:id="66" w:name="_Toc77682289"/>
      <w:r w:rsidRPr="00646CF0">
        <w:rPr>
          <w:sz w:val="24"/>
          <w:szCs w:val="24"/>
        </w:rPr>
        <w:t xml:space="preserve">Tabla </w:t>
      </w:r>
      <w:r w:rsidRPr="00646CF0">
        <w:rPr>
          <w:noProof/>
          <w:sz w:val="24"/>
          <w:szCs w:val="24"/>
        </w:rPr>
        <w:fldChar w:fldCharType="begin"/>
      </w:r>
      <w:r w:rsidRPr="00646CF0">
        <w:rPr>
          <w:noProof/>
          <w:sz w:val="24"/>
          <w:szCs w:val="24"/>
        </w:rPr>
        <w:instrText xml:space="preserve"> SEQ Tabla \* ARABIC </w:instrText>
      </w:r>
      <w:r w:rsidRPr="00646CF0">
        <w:rPr>
          <w:noProof/>
          <w:sz w:val="24"/>
          <w:szCs w:val="24"/>
        </w:rPr>
        <w:fldChar w:fldCharType="separate"/>
      </w:r>
      <w:r w:rsidR="00442134">
        <w:rPr>
          <w:noProof/>
          <w:sz w:val="24"/>
          <w:szCs w:val="24"/>
        </w:rPr>
        <w:t>8</w:t>
      </w:r>
      <w:r w:rsidRPr="00646CF0">
        <w:rPr>
          <w:noProof/>
          <w:sz w:val="24"/>
          <w:szCs w:val="24"/>
        </w:rPr>
        <w:fldChar w:fldCharType="end"/>
      </w:r>
      <w:r w:rsidRPr="00646CF0">
        <w:rPr>
          <w:sz w:val="24"/>
          <w:szCs w:val="24"/>
        </w:rPr>
        <w:t>. Máxima deflexión permitida</w:t>
      </w:r>
      <w:bookmarkEnd w:id="65"/>
      <w:bookmarkEnd w:id="66"/>
    </w:p>
    <w:tbl>
      <w:tblPr>
        <w:tblStyle w:val="Tablanormal21"/>
        <w:tblpPr w:leftFromText="141" w:rightFromText="141" w:vertAnchor="text" w:horzAnchor="page" w:tblpXSpec="center" w:tblpY="100"/>
        <w:tblW w:w="0" w:type="auto"/>
        <w:tblLook w:val="01E0" w:firstRow="1" w:lastRow="1" w:firstColumn="1" w:lastColumn="1" w:noHBand="0" w:noVBand="0"/>
      </w:tblPr>
      <w:tblGrid>
        <w:gridCol w:w="4395"/>
        <w:gridCol w:w="2835"/>
      </w:tblGrid>
      <w:tr w:rsidR="00C36E53" w:rsidRPr="00646CF0" w14:paraId="38896E3C" w14:textId="77777777" w:rsidTr="00FD6D0F">
        <w:trPr>
          <w:cnfStyle w:val="100000000000" w:firstRow="1" w:lastRow="0" w:firstColumn="0" w:lastColumn="0" w:oddVBand="0" w:evenVBand="0" w:oddHBand="0" w:evenHBand="0" w:firstRowFirstColumn="0" w:firstRowLastColumn="0" w:lastRowFirstColumn="0" w:lastRowLastColumn="0"/>
          <w:trHeight w:val="76"/>
        </w:trPr>
        <w:tc>
          <w:tcPr>
            <w:cnfStyle w:val="001000000000" w:firstRow="0" w:lastRow="0" w:firstColumn="1" w:lastColumn="0" w:oddVBand="0" w:evenVBand="0" w:oddHBand="0" w:evenHBand="0" w:firstRowFirstColumn="0" w:firstRowLastColumn="0" w:lastRowFirstColumn="0" w:lastRowLastColumn="0"/>
            <w:tcW w:w="4395" w:type="dxa"/>
          </w:tcPr>
          <w:p w14:paraId="3224CAB9" w14:textId="77777777" w:rsidR="00C36E53" w:rsidRPr="00646CF0" w:rsidRDefault="00C36E53" w:rsidP="00BF0D44">
            <w:pPr>
              <w:jc w:val="center"/>
              <w:rPr>
                <w:rFonts w:cs="Arial"/>
                <w:b w:val="0"/>
                <w:szCs w:val="24"/>
              </w:rPr>
            </w:pPr>
            <w:r w:rsidRPr="00646CF0">
              <w:rPr>
                <w:rFonts w:cs="Arial"/>
                <w:szCs w:val="24"/>
              </w:rPr>
              <w:t>ELEMENTO</w:t>
            </w:r>
          </w:p>
        </w:tc>
        <w:tc>
          <w:tcPr>
            <w:cnfStyle w:val="000100000000" w:firstRow="0" w:lastRow="0" w:firstColumn="0" w:lastColumn="1" w:oddVBand="0" w:evenVBand="0" w:oddHBand="0" w:evenHBand="0" w:firstRowFirstColumn="0" w:firstRowLastColumn="0" w:lastRowFirstColumn="0" w:lastRowLastColumn="0"/>
            <w:tcW w:w="2835" w:type="dxa"/>
          </w:tcPr>
          <w:p w14:paraId="4881D9B2" w14:textId="77777777" w:rsidR="00C36E53" w:rsidRPr="00646CF0" w:rsidRDefault="00C36E53" w:rsidP="00BF0D44">
            <w:pPr>
              <w:jc w:val="center"/>
              <w:rPr>
                <w:rFonts w:cs="Arial"/>
                <w:b w:val="0"/>
                <w:szCs w:val="24"/>
              </w:rPr>
            </w:pPr>
            <w:r w:rsidRPr="00646CF0">
              <w:rPr>
                <w:rFonts w:cs="Arial"/>
                <w:szCs w:val="24"/>
              </w:rPr>
              <w:t>DEFLEXIÓN</w:t>
            </w:r>
          </w:p>
        </w:tc>
      </w:tr>
      <w:tr w:rsidR="00C36E53" w:rsidRPr="00646CF0" w14:paraId="70321FCF" w14:textId="77777777" w:rsidTr="00FD6D0F">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4395" w:type="dxa"/>
          </w:tcPr>
          <w:p w14:paraId="0B56D535"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Pisos, concreto</w:t>
            </w:r>
          </w:p>
        </w:tc>
        <w:tc>
          <w:tcPr>
            <w:cnfStyle w:val="000100000000" w:firstRow="0" w:lastRow="0" w:firstColumn="0" w:lastColumn="1" w:oddVBand="0" w:evenVBand="0" w:oddHBand="0" w:evenHBand="0" w:firstRowFirstColumn="0" w:firstRowLastColumn="0" w:lastRowFirstColumn="0" w:lastRowLastColumn="0"/>
            <w:tcW w:w="2835" w:type="dxa"/>
          </w:tcPr>
          <w:p w14:paraId="1D3E0AD4"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Por NSR-10</w:t>
            </w:r>
          </w:p>
        </w:tc>
      </w:tr>
      <w:tr w:rsidR="00C36E53" w:rsidRPr="00646CF0" w14:paraId="53E14E54" w14:textId="77777777" w:rsidTr="00FD6D0F">
        <w:trPr>
          <w:trHeight w:val="240"/>
        </w:trPr>
        <w:tc>
          <w:tcPr>
            <w:cnfStyle w:val="001000000000" w:firstRow="0" w:lastRow="0" w:firstColumn="1" w:lastColumn="0" w:oddVBand="0" w:evenVBand="0" w:oddHBand="0" w:evenHBand="0" w:firstRowFirstColumn="0" w:firstRowLastColumn="0" w:lastRowFirstColumn="0" w:lastRowLastColumn="0"/>
            <w:tcW w:w="4395" w:type="dxa"/>
          </w:tcPr>
          <w:p w14:paraId="4DFB3C43"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Pisos, marcos o pórticos metálicos (*)</w:t>
            </w:r>
          </w:p>
        </w:tc>
        <w:tc>
          <w:tcPr>
            <w:cnfStyle w:val="000100000000" w:firstRow="0" w:lastRow="0" w:firstColumn="0" w:lastColumn="1" w:oddVBand="0" w:evenVBand="0" w:oddHBand="0" w:evenHBand="0" w:firstRowFirstColumn="0" w:firstRowLastColumn="0" w:lastRowFirstColumn="0" w:lastRowLastColumn="0"/>
            <w:tcW w:w="2835" w:type="dxa"/>
          </w:tcPr>
          <w:p w14:paraId="3A43BE1E"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L/360</w:t>
            </w:r>
          </w:p>
        </w:tc>
      </w:tr>
      <w:tr w:rsidR="00C36E53" w:rsidRPr="00646CF0" w14:paraId="2B1620E3" w14:textId="77777777" w:rsidTr="00FD6D0F">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4395" w:type="dxa"/>
          </w:tcPr>
          <w:p w14:paraId="0586C6A9"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Plataformas de acceso con rejillas (*)</w:t>
            </w:r>
          </w:p>
        </w:tc>
        <w:tc>
          <w:tcPr>
            <w:cnfStyle w:val="000100000000" w:firstRow="0" w:lastRow="0" w:firstColumn="0" w:lastColumn="1" w:oddVBand="0" w:evenVBand="0" w:oddHBand="0" w:evenHBand="0" w:firstRowFirstColumn="0" w:firstRowLastColumn="0" w:lastRowFirstColumn="0" w:lastRowLastColumn="0"/>
            <w:tcW w:w="2835" w:type="dxa"/>
          </w:tcPr>
          <w:p w14:paraId="1E7FE237"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El menor de L/240 o 6 mm</w:t>
            </w:r>
          </w:p>
        </w:tc>
      </w:tr>
      <w:tr w:rsidR="00C36E53" w:rsidRPr="00646CF0" w14:paraId="033F76E1" w14:textId="77777777" w:rsidTr="00FD6D0F">
        <w:trPr>
          <w:trHeight w:val="229"/>
        </w:trPr>
        <w:tc>
          <w:tcPr>
            <w:cnfStyle w:val="001000000000" w:firstRow="0" w:lastRow="0" w:firstColumn="1" w:lastColumn="0" w:oddVBand="0" w:evenVBand="0" w:oddHBand="0" w:evenHBand="0" w:firstRowFirstColumn="0" w:firstRowLastColumn="0" w:lastRowFirstColumn="0" w:lastRowLastColumn="0"/>
            <w:tcW w:w="4395" w:type="dxa"/>
          </w:tcPr>
          <w:p w14:paraId="0AF87431"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Techos con cielo rasos de yeso (*)</w:t>
            </w:r>
          </w:p>
        </w:tc>
        <w:tc>
          <w:tcPr>
            <w:cnfStyle w:val="000100000000" w:firstRow="0" w:lastRow="0" w:firstColumn="0" w:lastColumn="1" w:oddVBand="0" w:evenVBand="0" w:oddHBand="0" w:evenHBand="0" w:firstRowFirstColumn="0" w:firstRowLastColumn="0" w:lastRowFirstColumn="0" w:lastRowLastColumn="0"/>
            <w:tcW w:w="2835" w:type="dxa"/>
          </w:tcPr>
          <w:p w14:paraId="788E3977"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L/360</w:t>
            </w:r>
          </w:p>
        </w:tc>
      </w:tr>
      <w:tr w:rsidR="00C36E53" w:rsidRPr="00646CF0" w14:paraId="57CDCDA1" w14:textId="77777777" w:rsidTr="00FD6D0F">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95" w:type="dxa"/>
          </w:tcPr>
          <w:p w14:paraId="34C057E7"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Techos sin cielo rasos de yeso (*)</w:t>
            </w:r>
          </w:p>
        </w:tc>
        <w:tc>
          <w:tcPr>
            <w:cnfStyle w:val="000100000000" w:firstRow="0" w:lastRow="0" w:firstColumn="0" w:lastColumn="1" w:oddVBand="0" w:evenVBand="0" w:oddHBand="0" w:evenHBand="0" w:firstRowFirstColumn="0" w:firstRowLastColumn="0" w:lastRowFirstColumn="0" w:lastRowLastColumn="0"/>
            <w:tcW w:w="2835" w:type="dxa"/>
          </w:tcPr>
          <w:p w14:paraId="51F8FB4E"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L/240</w:t>
            </w:r>
          </w:p>
        </w:tc>
      </w:tr>
      <w:tr w:rsidR="00C36E53" w:rsidRPr="00646CF0" w14:paraId="065588D7" w14:textId="77777777" w:rsidTr="00FD6D0F">
        <w:trPr>
          <w:trHeight w:val="229"/>
        </w:trPr>
        <w:tc>
          <w:tcPr>
            <w:cnfStyle w:val="001000000000" w:firstRow="0" w:lastRow="0" w:firstColumn="1" w:lastColumn="0" w:oddVBand="0" w:evenVBand="0" w:oddHBand="0" w:evenHBand="0" w:firstRowFirstColumn="0" w:firstRowLastColumn="0" w:lastRowFirstColumn="0" w:lastRowLastColumn="0"/>
            <w:tcW w:w="4395" w:type="dxa"/>
          </w:tcPr>
          <w:p w14:paraId="0D5681B8"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Techos sin cielo raso (*)</w:t>
            </w:r>
          </w:p>
        </w:tc>
        <w:tc>
          <w:tcPr>
            <w:cnfStyle w:val="000100000000" w:firstRow="0" w:lastRow="0" w:firstColumn="0" w:lastColumn="1" w:oddVBand="0" w:evenVBand="0" w:oddHBand="0" w:evenHBand="0" w:firstRowFirstColumn="0" w:firstRowLastColumn="0" w:lastRowFirstColumn="0" w:lastRowLastColumn="0"/>
            <w:tcW w:w="2835" w:type="dxa"/>
          </w:tcPr>
          <w:p w14:paraId="4ABB165B"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L/180</w:t>
            </w:r>
          </w:p>
        </w:tc>
      </w:tr>
      <w:tr w:rsidR="00C36E53" w:rsidRPr="00646CF0" w14:paraId="36E097CF" w14:textId="77777777" w:rsidTr="00FD6D0F">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4395" w:type="dxa"/>
          </w:tcPr>
          <w:p w14:paraId="1A6F432D"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Vigas o planchas sosteniendo mampostería.</w:t>
            </w:r>
          </w:p>
        </w:tc>
        <w:tc>
          <w:tcPr>
            <w:cnfStyle w:val="000100000000" w:firstRow="0" w:lastRow="0" w:firstColumn="0" w:lastColumn="1" w:oddVBand="0" w:evenVBand="0" w:oddHBand="0" w:evenHBand="0" w:firstRowFirstColumn="0" w:firstRowLastColumn="0" w:lastRowFirstColumn="0" w:lastRowLastColumn="0"/>
            <w:tcW w:w="2835" w:type="dxa"/>
          </w:tcPr>
          <w:p w14:paraId="3970C920"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 xml:space="preserve">El menor de L/360 o 6 mm </w:t>
            </w:r>
          </w:p>
        </w:tc>
      </w:tr>
      <w:tr w:rsidR="00C36E53" w:rsidRPr="00646CF0" w14:paraId="4C98856F" w14:textId="77777777" w:rsidTr="00FD6D0F">
        <w:trPr>
          <w:trHeight w:val="240"/>
        </w:trPr>
        <w:tc>
          <w:tcPr>
            <w:cnfStyle w:val="001000000000" w:firstRow="0" w:lastRow="0" w:firstColumn="1" w:lastColumn="0" w:oddVBand="0" w:evenVBand="0" w:oddHBand="0" w:evenHBand="0" w:firstRowFirstColumn="0" w:firstRowLastColumn="0" w:lastRowFirstColumn="0" w:lastRowLastColumn="0"/>
            <w:tcW w:w="4395" w:type="dxa"/>
          </w:tcPr>
          <w:p w14:paraId="612CA91A" w14:textId="2538FEC9" w:rsidR="00C36E53" w:rsidRPr="00646CF0" w:rsidRDefault="00D15663" w:rsidP="00BF0D44">
            <w:pPr>
              <w:pStyle w:val="TableText-Left"/>
              <w:spacing w:line="276" w:lineRule="auto"/>
              <w:rPr>
                <w:rFonts w:cs="Arial"/>
                <w:b w:val="0"/>
                <w:sz w:val="24"/>
                <w:lang w:val="es-CO"/>
              </w:rPr>
            </w:pPr>
            <w:r w:rsidRPr="00646CF0">
              <w:rPr>
                <w:rFonts w:cs="Arial"/>
                <w:b w:val="0"/>
                <w:sz w:val="24"/>
                <w:lang w:val="es-CO"/>
              </w:rPr>
              <w:t>Monorrieles</w:t>
            </w:r>
            <w:r w:rsidR="00C36E53" w:rsidRPr="00646CF0">
              <w:rPr>
                <w:rFonts w:cs="Arial"/>
                <w:b w:val="0"/>
                <w:sz w:val="24"/>
                <w:lang w:val="es-CO"/>
              </w:rPr>
              <w:t xml:space="preserve"> y sus soportes</w:t>
            </w:r>
          </w:p>
        </w:tc>
        <w:tc>
          <w:tcPr>
            <w:cnfStyle w:val="000100000000" w:firstRow="0" w:lastRow="0" w:firstColumn="0" w:lastColumn="1" w:oddVBand="0" w:evenVBand="0" w:oddHBand="0" w:evenHBand="0" w:firstRowFirstColumn="0" w:firstRowLastColumn="0" w:lastRowFirstColumn="0" w:lastRowLastColumn="0"/>
            <w:tcW w:w="2835" w:type="dxa"/>
          </w:tcPr>
          <w:p w14:paraId="09604089"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L/600</w:t>
            </w:r>
          </w:p>
        </w:tc>
      </w:tr>
      <w:tr w:rsidR="00C36E53" w:rsidRPr="00646CF0" w14:paraId="3EE87768" w14:textId="77777777" w:rsidTr="00FD6D0F">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4395" w:type="dxa"/>
          </w:tcPr>
          <w:p w14:paraId="1243DFF9"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 xml:space="preserve">Puentes grúa y sus rieles </w:t>
            </w:r>
          </w:p>
        </w:tc>
        <w:tc>
          <w:tcPr>
            <w:cnfStyle w:val="000100000000" w:firstRow="0" w:lastRow="0" w:firstColumn="0" w:lastColumn="1" w:oddVBand="0" w:evenVBand="0" w:oddHBand="0" w:evenHBand="0" w:firstRowFirstColumn="0" w:firstRowLastColumn="0" w:lastRowFirstColumn="0" w:lastRowLastColumn="0"/>
            <w:tcW w:w="2835" w:type="dxa"/>
          </w:tcPr>
          <w:p w14:paraId="50F41578"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L/600</w:t>
            </w:r>
          </w:p>
        </w:tc>
      </w:tr>
      <w:tr w:rsidR="00C36E53" w:rsidRPr="00646CF0" w14:paraId="299B568E" w14:textId="77777777" w:rsidTr="00FD6D0F">
        <w:trPr>
          <w:cnfStyle w:val="010000000000" w:firstRow="0" w:lastRow="1" w:firstColumn="0" w:lastColumn="0" w:oddVBand="0" w:evenVBand="0" w:oddHBand="0"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4395" w:type="dxa"/>
          </w:tcPr>
          <w:p w14:paraId="7739B050" w14:textId="77777777" w:rsidR="00C36E53" w:rsidRPr="00646CF0" w:rsidRDefault="00C36E53" w:rsidP="00BF0D44">
            <w:pPr>
              <w:pStyle w:val="TableText-Left"/>
              <w:spacing w:line="276" w:lineRule="auto"/>
              <w:rPr>
                <w:rFonts w:cs="Arial"/>
                <w:b w:val="0"/>
                <w:sz w:val="24"/>
                <w:lang w:val="es-CO"/>
              </w:rPr>
            </w:pPr>
            <w:r w:rsidRPr="00646CF0">
              <w:rPr>
                <w:rFonts w:cs="Arial"/>
                <w:b w:val="0"/>
                <w:sz w:val="24"/>
                <w:lang w:val="es-CO"/>
              </w:rPr>
              <w:t xml:space="preserve">Grúas sobre rieles, inclinación lateral </w:t>
            </w:r>
          </w:p>
        </w:tc>
        <w:tc>
          <w:tcPr>
            <w:cnfStyle w:val="000100000000" w:firstRow="0" w:lastRow="0" w:firstColumn="0" w:lastColumn="1" w:oddVBand="0" w:evenVBand="0" w:oddHBand="0" w:evenHBand="0" w:firstRowFirstColumn="0" w:firstRowLastColumn="0" w:lastRowFirstColumn="0" w:lastRowLastColumn="0"/>
            <w:tcW w:w="2835" w:type="dxa"/>
          </w:tcPr>
          <w:p w14:paraId="7B2DDD9A" w14:textId="77777777" w:rsidR="00C36E53" w:rsidRPr="00646CF0" w:rsidRDefault="00C36E53" w:rsidP="00BF0D44">
            <w:pPr>
              <w:pStyle w:val="TableText-Center"/>
              <w:spacing w:line="276" w:lineRule="auto"/>
              <w:jc w:val="both"/>
              <w:rPr>
                <w:rFonts w:cs="Arial"/>
                <w:b w:val="0"/>
                <w:sz w:val="24"/>
                <w:szCs w:val="24"/>
                <w:lang w:val="es-CO"/>
              </w:rPr>
            </w:pPr>
            <w:r w:rsidRPr="00646CF0">
              <w:rPr>
                <w:rFonts w:cs="Arial"/>
                <w:b w:val="0"/>
                <w:sz w:val="24"/>
                <w:szCs w:val="24"/>
                <w:lang w:val="es-CO"/>
              </w:rPr>
              <w:t>L/400</w:t>
            </w:r>
          </w:p>
        </w:tc>
      </w:tr>
    </w:tbl>
    <w:p w14:paraId="475457EF" w14:textId="77777777" w:rsidR="00C36E53" w:rsidRPr="00646CF0" w:rsidRDefault="00C36E53" w:rsidP="00BF0D44">
      <w:pPr>
        <w:rPr>
          <w:rFonts w:cs="Arial"/>
          <w:szCs w:val="24"/>
        </w:rPr>
      </w:pPr>
    </w:p>
    <w:p w14:paraId="09BE3735" w14:textId="77777777" w:rsidR="00C36E53" w:rsidRPr="00646CF0" w:rsidRDefault="00C36E53" w:rsidP="00BF0D44">
      <w:pPr>
        <w:pStyle w:val="Ttulo2"/>
        <w:numPr>
          <w:ilvl w:val="0"/>
          <w:numId w:val="0"/>
        </w:numPr>
        <w:ind w:left="792"/>
        <w:rPr>
          <w:rFonts w:cs="Arial"/>
          <w:sz w:val="24"/>
          <w:szCs w:val="24"/>
        </w:rPr>
      </w:pPr>
    </w:p>
    <w:p w14:paraId="61589563" w14:textId="77777777" w:rsidR="00C36E53" w:rsidRPr="00646CF0" w:rsidRDefault="00C36E53" w:rsidP="00BF0D44">
      <w:pPr>
        <w:rPr>
          <w:rFonts w:cs="Arial"/>
          <w:szCs w:val="24"/>
        </w:rPr>
      </w:pPr>
    </w:p>
    <w:p w14:paraId="1E67EC74" w14:textId="77777777" w:rsidR="00C36E53" w:rsidRDefault="00C36E53" w:rsidP="00BF0D44">
      <w:pPr>
        <w:pStyle w:val="Ttulo3"/>
        <w:numPr>
          <w:ilvl w:val="0"/>
          <w:numId w:val="0"/>
        </w:numPr>
        <w:rPr>
          <w:rFonts w:cs="Arial"/>
          <w:sz w:val="24"/>
          <w:szCs w:val="24"/>
        </w:rPr>
      </w:pPr>
      <w:bookmarkStart w:id="67" w:name="_Toc517943987"/>
    </w:p>
    <w:bookmarkEnd w:id="67"/>
    <w:p w14:paraId="3A88E132" w14:textId="77777777" w:rsidR="00C36E53" w:rsidRPr="00646CF0" w:rsidRDefault="00C36E53" w:rsidP="00BF0D44">
      <w:pPr>
        <w:contextualSpacing/>
        <w:rPr>
          <w:rFonts w:cs="Arial"/>
          <w:szCs w:val="24"/>
        </w:rPr>
      </w:pPr>
    </w:p>
    <w:p w14:paraId="68F13BBE" w14:textId="1250BEB2" w:rsidR="00E76227" w:rsidRPr="00C36E53" w:rsidRDefault="00E76227" w:rsidP="00BF0D44"/>
    <w:sectPr w:rsidR="00E76227" w:rsidRPr="00C36E53" w:rsidSect="00282B25">
      <w:headerReference w:type="default" r:id="rId25"/>
      <w:footerReference w:type="default" r:id="rId26"/>
      <w:pgSz w:w="12240" w:h="15840"/>
      <w:pgMar w:top="426" w:right="1325" w:bottom="284" w:left="1418" w:header="70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98C7" w14:textId="77777777" w:rsidR="002A062B" w:rsidRDefault="002A062B" w:rsidP="004A7CE8">
      <w:pPr>
        <w:spacing w:after="0" w:line="240" w:lineRule="auto"/>
      </w:pPr>
      <w:r>
        <w:separator/>
      </w:r>
    </w:p>
  </w:endnote>
  <w:endnote w:type="continuationSeparator" w:id="0">
    <w:p w14:paraId="26352F3B" w14:textId="77777777" w:rsidR="002A062B" w:rsidRDefault="002A062B" w:rsidP="004A7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604020202020204"/>
    <w:charset w:val="00"/>
    <w:family w:val="auto"/>
    <w:pitch w:val="variable"/>
    <w:sig w:usb0="00000003" w:usb1="00000000" w:usb2="00000000" w:usb3="00000000" w:csb0="00000001" w:csb1="00000000"/>
  </w:font>
  <w:font w:name="News Gothic BT">
    <w:altName w:val="Arial"/>
    <w:panose1 w:val="020B0604020202020204"/>
    <w:charset w:val="00"/>
    <w:family w:val="swiss"/>
    <w:notTrueType/>
    <w:pitch w:val="variable"/>
    <w:sig w:usb0="00000001" w:usb1="5000604A"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CF3C52" w:usb2="00000016" w:usb3="00000000" w:csb0="0004001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590150385"/>
      <w:docPartObj>
        <w:docPartGallery w:val="Page Numbers (Bottom of Page)"/>
        <w:docPartUnique/>
      </w:docPartObj>
    </w:sdtPr>
    <w:sdtContent>
      <w:p w14:paraId="7B3DCBF6" w14:textId="77777777" w:rsidR="000E53F1" w:rsidRDefault="000E53F1" w:rsidP="000E53F1">
        <w:pPr>
          <w:pStyle w:val="Piedepgina"/>
          <w:rPr>
            <w:rStyle w:val="Nmerodepgina"/>
            <w:sz w:val="22"/>
            <w:lang w:eastAsia="es-ES_tradnl"/>
          </w:rPr>
        </w:pPr>
        <w:r>
          <w:rPr>
            <w:rStyle w:val="Nmerodepgina"/>
          </w:rPr>
          <w:fldChar w:fldCharType="begin"/>
        </w:r>
        <w:r>
          <w:rPr>
            <w:rStyle w:val="Nmerodepgina"/>
          </w:rPr>
          <w:instrText xml:space="preserve"> PAGE </w:instrText>
        </w:r>
        <w:r>
          <w:rPr>
            <w:rStyle w:val="Nmerodepgina"/>
          </w:rPr>
          <w:fldChar w:fldCharType="separate"/>
        </w:r>
        <w:r>
          <w:rPr>
            <w:rStyle w:val="Nmerodepgina"/>
          </w:rPr>
          <w:t>2</w:t>
        </w:r>
        <w:r>
          <w:rPr>
            <w:rStyle w:val="Nmerodepgina"/>
          </w:rPr>
          <w:fldChar w:fldCharType="end"/>
        </w:r>
      </w:p>
    </w:sdtContent>
  </w:sdt>
  <w:p w14:paraId="73286939" w14:textId="77777777" w:rsidR="00C36E53" w:rsidRPr="00333F88" w:rsidRDefault="00C36E53" w:rsidP="00F86C76">
    <w:pPr>
      <w:pStyle w:val="Piedepgina"/>
      <w:spacing w:before="120" w:line="276" w:lineRule="auto"/>
      <w:rPr>
        <w:rFonts w:cs="Arial"/>
        <w:b/>
        <w:color w:val="365F91" w:themeColor="accent1" w:themeShade="B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78811497"/>
      <w:docPartObj>
        <w:docPartGallery w:val="Page Numbers (Bottom of Page)"/>
        <w:docPartUnique/>
      </w:docPartObj>
    </w:sdtPr>
    <w:sdtContent>
      <w:p w14:paraId="364A8021" w14:textId="77777777" w:rsidR="000E53F1" w:rsidRDefault="000E53F1" w:rsidP="000E53F1">
        <w:pPr>
          <w:pStyle w:val="Piedepgina"/>
          <w:rPr>
            <w:rStyle w:val="Nmerodepgina"/>
            <w:sz w:val="22"/>
            <w:lang w:eastAsia="es-ES_tradnl"/>
          </w:rPr>
        </w:pPr>
        <w:r>
          <w:rPr>
            <w:rStyle w:val="Nmerodepgina"/>
          </w:rPr>
          <w:fldChar w:fldCharType="begin"/>
        </w:r>
        <w:r>
          <w:rPr>
            <w:rStyle w:val="Nmerodepgina"/>
          </w:rPr>
          <w:instrText xml:space="preserve"> PAGE </w:instrText>
        </w:r>
        <w:r>
          <w:rPr>
            <w:rStyle w:val="Nmerodepgina"/>
          </w:rPr>
          <w:fldChar w:fldCharType="separate"/>
        </w:r>
        <w:r>
          <w:rPr>
            <w:rStyle w:val="Nmerodepgina"/>
          </w:rPr>
          <w:t>2</w:t>
        </w:r>
        <w:r>
          <w:rPr>
            <w:rStyle w:val="Nmerodepgina"/>
          </w:rPr>
          <w:fldChar w:fldCharType="end"/>
        </w:r>
      </w:p>
    </w:sdtContent>
  </w:sdt>
  <w:p w14:paraId="683C6C5C" w14:textId="77777777" w:rsidR="00F41FC4" w:rsidRPr="00333F88" w:rsidRDefault="00F41FC4" w:rsidP="00F86C76">
    <w:pPr>
      <w:pStyle w:val="Piedepgina"/>
      <w:spacing w:before="120" w:line="276" w:lineRule="auto"/>
      <w:rPr>
        <w:rFonts w:cs="Arial"/>
        <w:b/>
        <w:color w:val="365F91" w:themeColor="accent1"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0EBA" w14:textId="77777777" w:rsidR="002A062B" w:rsidRDefault="002A062B" w:rsidP="004A7CE8">
      <w:pPr>
        <w:spacing w:after="0" w:line="240" w:lineRule="auto"/>
      </w:pPr>
      <w:r>
        <w:separator/>
      </w:r>
    </w:p>
  </w:footnote>
  <w:footnote w:type="continuationSeparator" w:id="0">
    <w:p w14:paraId="6C88D16D" w14:textId="77777777" w:rsidR="002A062B" w:rsidRDefault="002A062B" w:rsidP="004A7C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70" w:type="dxa"/>
        <w:right w:w="70" w:type="dxa"/>
      </w:tblCellMar>
      <w:tblLook w:val="04A0" w:firstRow="1" w:lastRow="0" w:firstColumn="1" w:lastColumn="0" w:noHBand="0" w:noVBand="1"/>
    </w:tblPr>
    <w:tblGrid>
      <w:gridCol w:w="3539"/>
      <w:gridCol w:w="1037"/>
      <w:gridCol w:w="2846"/>
      <w:gridCol w:w="1790"/>
    </w:tblGrid>
    <w:tr w:rsidR="000E53F1" w14:paraId="4BA9545B" w14:textId="77777777" w:rsidTr="000E53F1">
      <w:trPr>
        <w:cantSplit/>
        <w:trHeight w:val="953"/>
      </w:trPr>
      <w:tc>
        <w:tcPr>
          <w:tcW w:w="1998" w:type="pct"/>
          <w:vAlign w:val="center"/>
          <w:hideMark/>
        </w:tcPr>
        <w:p w14:paraId="361895DA" w14:textId="77777777" w:rsidR="000E53F1" w:rsidRDefault="000E53F1" w:rsidP="000E53F1">
          <w:pPr>
            <w:pStyle w:val="Encabezado0"/>
          </w:pPr>
          <w:r>
            <w:t>Diseños de detalle viabilizados para las obras de acueducto y alcantarillado (sanitario y pluvial) que serán financiadas por el programa BID CO-L1242 en el municipio de Fonseca, la Guajira, Colombia</w:t>
          </w:r>
        </w:p>
      </w:tc>
      <w:tc>
        <w:tcPr>
          <w:tcW w:w="640" w:type="pct"/>
          <w:vAlign w:val="center"/>
        </w:tcPr>
        <w:p w14:paraId="68399540" w14:textId="77777777" w:rsidR="000E53F1" w:rsidRDefault="000E53F1" w:rsidP="000E53F1">
          <w:pPr>
            <w:pStyle w:val="Encabezado0"/>
          </w:pPr>
        </w:p>
      </w:tc>
      <w:tc>
        <w:tcPr>
          <w:tcW w:w="1622" w:type="pct"/>
          <w:vAlign w:val="center"/>
          <w:hideMark/>
        </w:tcPr>
        <w:p w14:paraId="041F95EA" w14:textId="0138774B" w:rsidR="000E53F1" w:rsidRDefault="000E53F1" w:rsidP="000E53F1">
          <w:pPr>
            <w:pStyle w:val="Encabezado0"/>
          </w:pPr>
          <w:r>
            <w:rPr>
              <w:noProof/>
            </w:rPr>
            <w:drawing>
              <wp:anchor distT="0" distB="0" distL="114300" distR="114300" simplePos="0" relativeHeight="251745280" behindDoc="1" locked="0" layoutInCell="1" allowOverlap="1" wp14:anchorId="64FD954B" wp14:editId="51F6B988">
                <wp:simplePos x="0" y="0"/>
                <wp:positionH relativeFrom="page">
                  <wp:posOffset>52705</wp:posOffset>
                </wp:positionH>
                <wp:positionV relativeFrom="page">
                  <wp:posOffset>-26670</wp:posOffset>
                </wp:positionV>
                <wp:extent cx="1466850" cy="30861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308610"/>
                        </a:xfrm>
                        <a:prstGeom prst="rect">
                          <a:avLst/>
                        </a:prstGeom>
                        <a:noFill/>
                      </pic:spPr>
                    </pic:pic>
                  </a:graphicData>
                </a:graphic>
                <wp14:sizeRelH relativeFrom="page">
                  <wp14:pctWidth>0</wp14:pctWidth>
                </wp14:sizeRelH>
                <wp14:sizeRelV relativeFrom="page">
                  <wp14:pctHeight>0</wp14:pctHeight>
                </wp14:sizeRelV>
              </wp:anchor>
            </w:drawing>
          </w:r>
        </w:p>
      </w:tc>
      <w:tc>
        <w:tcPr>
          <w:tcW w:w="741" w:type="pct"/>
          <w:vAlign w:val="center"/>
          <w:hideMark/>
        </w:tcPr>
        <w:p w14:paraId="4AC6E76E" w14:textId="7DE2A81D" w:rsidR="000E53F1" w:rsidRDefault="000E53F1" w:rsidP="000E53F1">
          <w:pPr>
            <w:pStyle w:val="Encabezado0"/>
          </w:pPr>
          <w:r>
            <w:rPr>
              <w:noProof/>
            </w:rPr>
            <w:drawing>
              <wp:anchor distT="0" distB="0" distL="114300" distR="114300" simplePos="0" relativeHeight="251746304" behindDoc="0" locked="0" layoutInCell="1" allowOverlap="1" wp14:anchorId="6F554A84" wp14:editId="04F31E6B">
                <wp:simplePos x="0" y="0"/>
                <wp:positionH relativeFrom="column">
                  <wp:posOffset>-750570</wp:posOffset>
                </wp:positionH>
                <wp:positionV relativeFrom="paragraph">
                  <wp:posOffset>-251460</wp:posOffset>
                </wp:positionV>
                <wp:extent cx="1041400" cy="443865"/>
                <wp:effectExtent l="0" t="0" r="6350" b="0"/>
                <wp:wrapThrough wrapText="bothSides">
                  <wp:wrapPolygon edited="0">
                    <wp:start x="0" y="0"/>
                    <wp:lineTo x="0" y="18541"/>
                    <wp:lineTo x="395" y="20395"/>
                    <wp:lineTo x="2371" y="20395"/>
                    <wp:lineTo x="3556" y="15760"/>
                    <wp:lineTo x="21337" y="13906"/>
                    <wp:lineTo x="21337" y="5562"/>
                    <wp:lineTo x="2766" y="0"/>
                    <wp:lineTo x="0" y="0"/>
                  </wp:wrapPolygon>
                </wp:wrapThrough>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1400" cy="443865"/>
                        </a:xfrm>
                        <a:prstGeom prst="rect">
                          <a:avLst/>
                        </a:prstGeom>
                        <a:noFill/>
                      </pic:spPr>
                    </pic:pic>
                  </a:graphicData>
                </a:graphic>
                <wp14:sizeRelH relativeFrom="page">
                  <wp14:pctWidth>0</wp14:pctWidth>
                </wp14:sizeRelH>
                <wp14:sizeRelV relativeFrom="page">
                  <wp14:pctHeight>0</wp14:pctHeight>
                </wp14:sizeRelV>
              </wp:anchor>
            </w:drawing>
          </w:r>
        </w:p>
      </w:tc>
    </w:tr>
  </w:tbl>
  <w:p w14:paraId="3A160864" w14:textId="77777777" w:rsidR="000E53F1" w:rsidRDefault="000E53F1" w:rsidP="000E53F1">
    <w:pPr>
      <w:pStyle w:val="Encabezado0"/>
    </w:pPr>
    <w:r>
      <w:t>DISEÑO DE DETALLE ALCANTARILLADO CF-P4-002-02-01</w:t>
    </w:r>
    <w:r>
      <w:tab/>
    </w:r>
    <w:r>
      <w:tab/>
      <w:t>JULIO DE 2021</w:t>
    </w:r>
  </w:p>
  <w:p w14:paraId="7A4CBC4A" w14:textId="77777777" w:rsidR="000E53F1" w:rsidRDefault="000E53F1" w:rsidP="000E53F1">
    <w:pPr>
      <w:pStyle w:val="Encabezado0"/>
    </w:pPr>
  </w:p>
  <w:p w14:paraId="0E42E9F1" w14:textId="280E5273" w:rsidR="00C36E53" w:rsidRPr="000E53F1" w:rsidRDefault="00C36E53" w:rsidP="000E53F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A5D94" w14:textId="77777777" w:rsidR="000E53F1" w:rsidRDefault="000E53F1" w:rsidP="000E53F1">
    <w:pPr>
      <w:pStyle w:val="Encabezado"/>
      <w:tabs>
        <w:tab w:val="clear" w:pos="4419"/>
        <w:tab w:val="clear" w:pos="8838"/>
        <w:tab w:val="left" w:pos="4039"/>
      </w:tabs>
      <w:ind w:right="-142"/>
    </w:pPr>
    <w:r>
      <w:tab/>
    </w:r>
  </w:p>
  <w:tbl>
    <w:tblPr>
      <w:tblW w:w="5000" w:type="pct"/>
      <w:tblCellMar>
        <w:left w:w="70" w:type="dxa"/>
        <w:right w:w="70" w:type="dxa"/>
      </w:tblCellMar>
      <w:tblLook w:val="04A0" w:firstRow="1" w:lastRow="0" w:firstColumn="1" w:lastColumn="0" w:noHBand="0" w:noVBand="1"/>
    </w:tblPr>
    <w:tblGrid>
      <w:gridCol w:w="3539"/>
      <w:gridCol w:w="1037"/>
      <w:gridCol w:w="2846"/>
      <w:gridCol w:w="1790"/>
    </w:tblGrid>
    <w:tr w:rsidR="000E53F1" w14:paraId="04748061" w14:textId="77777777" w:rsidTr="000E53F1">
      <w:trPr>
        <w:cantSplit/>
        <w:trHeight w:val="953"/>
      </w:trPr>
      <w:tc>
        <w:tcPr>
          <w:tcW w:w="1998" w:type="pct"/>
          <w:vAlign w:val="center"/>
          <w:hideMark/>
        </w:tcPr>
        <w:p w14:paraId="6DECC7F7" w14:textId="77777777" w:rsidR="000E53F1" w:rsidRDefault="000E53F1" w:rsidP="000E53F1">
          <w:pPr>
            <w:pStyle w:val="Encabezado0"/>
          </w:pPr>
          <w:r>
            <w:t>Diseños de detalle viabilizados para las obras de acueducto y alcantarillado (sanitario y pluvial) que serán financiadas por el programa BID CO-L1242 en el municipio de Fonseca, la Guajira, Colombia</w:t>
          </w:r>
        </w:p>
      </w:tc>
      <w:tc>
        <w:tcPr>
          <w:tcW w:w="640" w:type="pct"/>
          <w:vAlign w:val="center"/>
        </w:tcPr>
        <w:p w14:paraId="2FC04E42" w14:textId="77777777" w:rsidR="000E53F1" w:rsidRDefault="000E53F1" w:rsidP="000E53F1">
          <w:pPr>
            <w:pStyle w:val="Encabezado0"/>
          </w:pPr>
        </w:p>
      </w:tc>
      <w:tc>
        <w:tcPr>
          <w:tcW w:w="1622" w:type="pct"/>
          <w:vAlign w:val="center"/>
          <w:hideMark/>
        </w:tcPr>
        <w:p w14:paraId="7F8719CE" w14:textId="15C5054C" w:rsidR="000E53F1" w:rsidRDefault="000E53F1" w:rsidP="000E53F1">
          <w:pPr>
            <w:pStyle w:val="Encabezado0"/>
          </w:pPr>
          <w:r>
            <w:rPr>
              <w:noProof/>
            </w:rPr>
            <w:drawing>
              <wp:anchor distT="0" distB="0" distL="114300" distR="114300" simplePos="0" relativeHeight="251748352" behindDoc="1" locked="0" layoutInCell="1" allowOverlap="1" wp14:anchorId="4B24BBC6" wp14:editId="164CA790">
                <wp:simplePos x="0" y="0"/>
                <wp:positionH relativeFrom="page">
                  <wp:posOffset>52705</wp:posOffset>
                </wp:positionH>
                <wp:positionV relativeFrom="page">
                  <wp:posOffset>-26670</wp:posOffset>
                </wp:positionV>
                <wp:extent cx="1466850" cy="30861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308610"/>
                        </a:xfrm>
                        <a:prstGeom prst="rect">
                          <a:avLst/>
                        </a:prstGeom>
                        <a:noFill/>
                      </pic:spPr>
                    </pic:pic>
                  </a:graphicData>
                </a:graphic>
                <wp14:sizeRelH relativeFrom="page">
                  <wp14:pctWidth>0</wp14:pctWidth>
                </wp14:sizeRelH>
                <wp14:sizeRelV relativeFrom="page">
                  <wp14:pctHeight>0</wp14:pctHeight>
                </wp14:sizeRelV>
              </wp:anchor>
            </w:drawing>
          </w:r>
        </w:p>
      </w:tc>
      <w:tc>
        <w:tcPr>
          <w:tcW w:w="741" w:type="pct"/>
          <w:vAlign w:val="center"/>
          <w:hideMark/>
        </w:tcPr>
        <w:p w14:paraId="7CF60040" w14:textId="2C3928D9" w:rsidR="000E53F1" w:rsidRDefault="000E53F1" w:rsidP="000E53F1">
          <w:pPr>
            <w:pStyle w:val="Encabezado0"/>
          </w:pPr>
          <w:r>
            <w:rPr>
              <w:noProof/>
            </w:rPr>
            <w:drawing>
              <wp:anchor distT="0" distB="0" distL="114300" distR="114300" simplePos="0" relativeHeight="251749376" behindDoc="0" locked="0" layoutInCell="1" allowOverlap="1" wp14:anchorId="5B447FEF" wp14:editId="22081C7A">
                <wp:simplePos x="0" y="0"/>
                <wp:positionH relativeFrom="column">
                  <wp:posOffset>-750570</wp:posOffset>
                </wp:positionH>
                <wp:positionV relativeFrom="paragraph">
                  <wp:posOffset>-251460</wp:posOffset>
                </wp:positionV>
                <wp:extent cx="1041400" cy="443865"/>
                <wp:effectExtent l="0" t="0" r="6350" b="0"/>
                <wp:wrapThrough wrapText="bothSides">
                  <wp:wrapPolygon edited="0">
                    <wp:start x="0" y="0"/>
                    <wp:lineTo x="0" y="18541"/>
                    <wp:lineTo x="395" y="20395"/>
                    <wp:lineTo x="2371" y="20395"/>
                    <wp:lineTo x="3556" y="15760"/>
                    <wp:lineTo x="21337" y="13906"/>
                    <wp:lineTo x="21337" y="5562"/>
                    <wp:lineTo x="2766" y="0"/>
                    <wp:lineTo x="0" y="0"/>
                  </wp:wrapPolygon>
                </wp:wrapThrough>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1400" cy="443865"/>
                        </a:xfrm>
                        <a:prstGeom prst="rect">
                          <a:avLst/>
                        </a:prstGeom>
                        <a:noFill/>
                      </pic:spPr>
                    </pic:pic>
                  </a:graphicData>
                </a:graphic>
                <wp14:sizeRelH relativeFrom="page">
                  <wp14:pctWidth>0</wp14:pctWidth>
                </wp14:sizeRelH>
                <wp14:sizeRelV relativeFrom="page">
                  <wp14:pctHeight>0</wp14:pctHeight>
                </wp14:sizeRelV>
              </wp:anchor>
            </w:drawing>
          </w:r>
        </w:p>
      </w:tc>
    </w:tr>
  </w:tbl>
  <w:p w14:paraId="046DB6B9" w14:textId="6BA8B43A" w:rsidR="000E53F1" w:rsidRDefault="000E53F1" w:rsidP="000E53F1">
    <w:pPr>
      <w:pStyle w:val="Encabezado0"/>
    </w:pPr>
    <w:r>
      <w:t xml:space="preserve">INFORME DE METODOLOGÍA DE DISEÑO ESTRUCTURAL </w:t>
    </w:r>
    <w:r>
      <w:tab/>
    </w:r>
    <w:r>
      <w:tab/>
      <w:t>AGOSTO DE 2021</w:t>
    </w:r>
  </w:p>
  <w:p w14:paraId="00079481" w14:textId="77777777" w:rsidR="000E53F1" w:rsidRDefault="000E53F1" w:rsidP="000E53F1">
    <w:pPr>
      <w:pStyle w:val="Encabezado0"/>
    </w:pPr>
  </w:p>
  <w:p w14:paraId="1112C980" w14:textId="61B62F1D" w:rsidR="00F41FC4" w:rsidRDefault="00F41FC4" w:rsidP="000E53F1">
    <w:pPr>
      <w:pStyle w:val="Encabezado"/>
      <w:tabs>
        <w:tab w:val="clear" w:pos="4419"/>
        <w:tab w:val="clear" w:pos="8838"/>
        <w:tab w:val="left" w:pos="4039"/>
      </w:tabs>
      <w:ind w:righ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5AAD"/>
    <w:multiLevelType w:val="hybridMultilevel"/>
    <w:tmpl w:val="CC6E2BB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0D4AB0"/>
    <w:multiLevelType w:val="hybridMultilevel"/>
    <w:tmpl w:val="F306D55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0A4F380B"/>
    <w:multiLevelType w:val="hybridMultilevel"/>
    <w:tmpl w:val="8ECE0F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DDC5732"/>
    <w:multiLevelType w:val="hybridMultilevel"/>
    <w:tmpl w:val="C1B4C4E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 w15:restartNumberingAfterBreak="0">
    <w:nsid w:val="1BD574A1"/>
    <w:multiLevelType w:val="hybridMultilevel"/>
    <w:tmpl w:val="06CE59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AD5D2C"/>
    <w:multiLevelType w:val="hybridMultilevel"/>
    <w:tmpl w:val="633A2A02"/>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15:restartNumberingAfterBreak="0">
    <w:nsid w:val="2C6423BF"/>
    <w:multiLevelType w:val="hybridMultilevel"/>
    <w:tmpl w:val="3FAE4C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317229B1"/>
    <w:multiLevelType w:val="hybridMultilevel"/>
    <w:tmpl w:val="C682029E"/>
    <w:lvl w:ilvl="0" w:tplc="E3B2CDDC">
      <w:start w:val="1"/>
      <w:numFmt w:val="bullet"/>
      <w:pStyle w:val="Bullet1-SB"/>
      <w:lvlText w:val="■"/>
      <w:lvlJc w:val="left"/>
      <w:pPr>
        <w:tabs>
          <w:tab w:val="num" w:pos="360"/>
        </w:tabs>
        <w:ind w:left="360" w:hanging="360"/>
      </w:pPr>
      <w:rPr>
        <w:rFonts w:ascii="Arial" w:hAnsi="Arial" w:hint="default"/>
        <w:color w:val="017BC4"/>
        <w:position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C345E0"/>
    <w:multiLevelType w:val="hybridMultilevel"/>
    <w:tmpl w:val="EC90150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469A4A5D"/>
    <w:multiLevelType w:val="hybridMultilevel"/>
    <w:tmpl w:val="3B78F36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0" w15:restartNumberingAfterBreak="0">
    <w:nsid w:val="4E4C1189"/>
    <w:multiLevelType w:val="hybridMultilevel"/>
    <w:tmpl w:val="C026E8C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5FF865AA"/>
    <w:multiLevelType w:val="hybridMultilevel"/>
    <w:tmpl w:val="CBA02CCA"/>
    <w:lvl w:ilvl="0" w:tplc="57FAA4EE">
      <w:start w:val="1"/>
      <w:numFmt w:val="bullet"/>
      <w:pStyle w:val="TableText-Bullet"/>
      <w:lvlText w:val="●"/>
      <w:lvlJc w:val="left"/>
      <w:pPr>
        <w:tabs>
          <w:tab w:val="num" w:pos="216"/>
        </w:tabs>
        <w:ind w:left="216" w:hanging="216"/>
      </w:pPr>
      <w:rPr>
        <w:rFonts w:ascii="Times New Roman" w:hAnsi="Times New Roman" w:hint="default"/>
        <w:color w:val="00000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8E02B9"/>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EA174C9"/>
    <w:multiLevelType w:val="hybridMultilevel"/>
    <w:tmpl w:val="452AA72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4" w15:restartNumberingAfterBreak="0">
    <w:nsid w:val="6FB841A3"/>
    <w:multiLevelType w:val="hybridMultilevel"/>
    <w:tmpl w:val="A514940E"/>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5" w15:restartNumberingAfterBreak="0">
    <w:nsid w:val="73CD5620"/>
    <w:multiLevelType w:val="hybridMultilevel"/>
    <w:tmpl w:val="9D7AF94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6" w15:restartNumberingAfterBreak="0">
    <w:nsid w:val="77EB433A"/>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15:restartNumberingAfterBreak="0">
    <w:nsid w:val="7D894ABC"/>
    <w:multiLevelType w:val="hybridMultilevel"/>
    <w:tmpl w:val="88D25AA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num w:numId="1" w16cid:durableId="1051152106">
    <w:abstractNumId w:val="16"/>
  </w:num>
  <w:num w:numId="2" w16cid:durableId="519662774">
    <w:abstractNumId w:val="11"/>
  </w:num>
  <w:num w:numId="3" w16cid:durableId="944925595">
    <w:abstractNumId w:val="7"/>
  </w:num>
  <w:num w:numId="4" w16cid:durableId="1018435688">
    <w:abstractNumId w:val="0"/>
  </w:num>
  <w:num w:numId="5" w16cid:durableId="782925278">
    <w:abstractNumId w:val="4"/>
  </w:num>
  <w:num w:numId="6" w16cid:durableId="1534032200">
    <w:abstractNumId w:val="12"/>
  </w:num>
  <w:num w:numId="7" w16cid:durableId="2033527147">
    <w:abstractNumId w:val="9"/>
  </w:num>
  <w:num w:numId="8" w16cid:durableId="1734423883">
    <w:abstractNumId w:val="14"/>
  </w:num>
  <w:num w:numId="9" w16cid:durableId="325986702">
    <w:abstractNumId w:val="5"/>
  </w:num>
  <w:num w:numId="10" w16cid:durableId="2118287035">
    <w:abstractNumId w:val="17"/>
  </w:num>
  <w:num w:numId="11" w16cid:durableId="501628528">
    <w:abstractNumId w:val="3"/>
  </w:num>
  <w:num w:numId="12" w16cid:durableId="1940478799">
    <w:abstractNumId w:val="15"/>
  </w:num>
  <w:num w:numId="13" w16cid:durableId="1242525302">
    <w:abstractNumId w:val="1"/>
  </w:num>
  <w:num w:numId="14" w16cid:durableId="1160341165">
    <w:abstractNumId w:val="13"/>
  </w:num>
  <w:num w:numId="15" w16cid:durableId="801312818">
    <w:abstractNumId w:val="6"/>
  </w:num>
  <w:num w:numId="16" w16cid:durableId="1369377189">
    <w:abstractNumId w:val="8"/>
  </w:num>
  <w:num w:numId="17" w16cid:durableId="1464232924">
    <w:abstractNumId w:val="2"/>
  </w:num>
  <w:num w:numId="18" w16cid:durableId="162839086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s-CO" w:vendorID="64" w:dllVersion="6" w:nlCheck="1" w:checkStyle="0"/>
  <w:activeWritingStyle w:appName="MSWord" w:lang="es-MX" w:vendorID="64" w:dllVersion="6" w:nlCheck="1" w:checkStyle="0"/>
  <w:activeWritingStyle w:appName="MSWord" w:lang="es-ES" w:vendorID="64" w:dllVersion="6" w:nlCheck="1" w:checkStyle="0"/>
  <w:activeWritingStyle w:appName="MSWord" w:lang="es-EC" w:vendorID="64" w:dllVersion="6" w:nlCheck="1" w:checkStyle="0"/>
  <w:activeWritingStyle w:appName="MSWord" w:lang="es-CO"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95A"/>
    <w:rsid w:val="000007EA"/>
    <w:rsid w:val="00002BA4"/>
    <w:rsid w:val="000056BF"/>
    <w:rsid w:val="00005BCC"/>
    <w:rsid w:val="000064E8"/>
    <w:rsid w:val="00011847"/>
    <w:rsid w:val="00012A64"/>
    <w:rsid w:val="00013578"/>
    <w:rsid w:val="000139B6"/>
    <w:rsid w:val="00013A47"/>
    <w:rsid w:val="00013CC0"/>
    <w:rsid w:val="0001483B"/>
    <w:rsid w:val="00014D8B"/>
    <w:rsid w:val="00014DF1"/>
    <w:rsid w:val="00015E2D"/>
    <w:rsid w:val="00015FE6"/>
    <w:rsid w:val="00016436"/>
    <w:rsid w:val="0001647D"/>
    <w:rsid w:val="000166A5"/>
    <w:rsid w:val="00016759"/>
    <w:rsid w:val="00016A88"/>
    <w:rsid w:val="00016D3E"/>
    <w:rsid w:val="00017256"/>
    <w:rsid w:val="00020482"/>
    <w:rsid w:val="00021956"/>
    <w:rsid w:val="00022C0B"/>
    <w:rsid w:val="00023082"/>
    <w:rsid w:val="00024486"/>
    <w:rsid w:val="00027FAC"/>
    <w:rsid w:val="00027FE1"/>
    <w:rsid w:val="0003146D"/>
    <w:rsid w:val="000317A6"/>
    <w:rsid w:val="000318B2"/>
    <w:rsid w:val="00031F1B"/>
    <w:rsid w:val="00032E99"/>
    <w:rsid w:val="000330D5"/>
    <w:rsid w:val="00033F84"/>
    <w:rsid w:val="0003417A"/>
    <w:rsid w:val="0003538B"/>
    <w:rsid w:val="0003576D"/>
    <w:rsid w:val="00036929"/>
    <w:rsid w:val="00040083"/>
    <w:rsid w:val="00040563"/>
    <w:rsid w:val="00041D91"/>
    <w:rsid w:val="00042560"/>
    <w:rsid w:val="000426D2"/>
    <w:rsid w:val="00042CF4"/>
    <w:rsid w:val="000431C8"/>
    <w:rsid w:val="00043C35"/>
    <w:rsid w:val="00043E2A"/>
    <w:rsid w:val="000462B7"/>
    <w:rsid w:val="000469FD"/>
    <w:rsid w:val="00047FBC"/>
    <w:rsid w:val="00050159"/>
    <w:rsid w:val="00052B57"/>
    <w:rsid w:val="00052B89"/>
    <w:rsid w:val="00052C27"/>
    <w:rsid w:val="00054175"/>
    <w:rsid w:val="00054CA8"/>
    <w:rsid w:val="00055470"/>
    <w:rsid w:val="00055605"/>
    <w:rsid w:val="00056202"/>
    <w:rsid w:val="0005741C"/>
    <w:rsid w:val="00060527"/>
    <w:rsid w:val="00062AF4"/>
    <w:rsid w:val="000640A1"/>
    <w:rsid w:val="000645B5"/>
    <w:rsid w:val="000646C7"/>
    <w:rsid w:val="000646D3"/>
    <w:rsid w:val="00064AA3"/>
    <w:rsid w:val="00064F42"/>
    <w:rsid w:val="000650F0"/>
    <w:rsid w:val="00067325"/>
    <w:rsid w:val="00067C69"/>
    <w:rsid w:val="0007002F"/>
    <w:rsid w:val="00071FE6"/>
    <w:rsid w:val="000753A8"/>
    <w:rsid w:val="00075EA3"/>
    <w:rsid w:val="0007792C"/>
    <w:rsid w:val="00081838"/>
    <w:rsid w:val="00081A9B"/>
    <w:rsid w:val="00081D0B"/>
    <w:rsid w:val="00082A1E"/>
    <w:rsid w:val="0008667D"/>
    <w:rsid w:val="00086A46"/>
    <w:rsid w:val="00086B38"/>
    <w:rsid w:val="00087ED7"/>
    <w:rsid w:val="000911E3"/>
    <w:rsid w:val="00092AC9"/>
    <w:rsid w:val="000939B3"/>
    <w:rsid w:val="00095E2B"/>
    <w:rsid w:val="00096833"/>
    <w:rsid w:val="00096B6B"/>
    <w:rsid w:val="00096C09"/>
    <w:rsid w:val="0009724C"/>
    <w:rsid w:val="000978D2"/>
    <w:rsid w:val="000A037C"/>
    <w:rsid w:val="000A0D5C"/>
    <w:rsid w:val="000A3F29"/>
    <w:rsid w:val="000A4ECB"/>
    <w:rsid w:val="000A52F3"/>
    <w:rsid w:val="000A6906"/>
    <w:rsid w:val="000A6C44"/>
    <w:rsid w:val="000A7CD0"/>
    <w:rsid w:val="000B055B"/>
    <w:rsid w:val="000B2789"/>
    <w:rsid w:val="000B285D"/>
    <w:rsid w:val="000B3044"/>
    <w:rsid w:val="000B3387"/>
    <w:rsid w:val="000B3D88"/>
    <w:rsid w:val="000B5A0E"/>
    <w:rsid w:val="000B66F7"/>
    <w:rsid w:val="000C1D23"/>
    <w:rsid w:val="000C2408"/>
    <w:rsid w:val="000C29CF"/>
    <w:rsid w:val="000C2A05"/>
    <w:rsid w:val="000C42C4"/>
    <w:rsid w:val="000C7D8C"/>
    <w:rsid w:val="000D0BE8"/>
    <w:rsid w:val="000D128C"/>
    <w:rsid w:val="000D139B"/>
    <w:rsid w:val="000D1A72"/>
    <w:rsid w:val="000D25DD"/>
    <w:rsid w:val="000D2A73"/>
    <w:rsid w:val="000D3319"/>
    <w:rsid w:val="000D4936"/>
    <w:rsid w:val="000D4AD0"/>
    <w:rsid w:val="000D4CCE"/>
    <w:rsid w:val="000D5C2F"/>
    <w:rsid w:val="000D70C6"/>
    <w:rsid w:val="000D7780"/>
    <w:rsid w:val="000E175B"/>
    <w:rsid w:val="000E2420"/>
    <w:rsid w:val="000E2D4E"/>
    <w:rsid w:val="000E4323"/>
    <w:rsid w:val="000E46D9"/>
    <w:rsid w:val="000E4F2D"/>
    <w:rsid w:val="000E53F1"/>
    <w:rsid w:val="000E5AC5"/>
    <w:rsid w:val="000E5C40"/>
    <w:rsid w:val="000E63C5"/>
    <w:rsid w:val="000E64CC"/>
    <w:rsid w:val="000E6B40"/>
    <w:rsid w:val="000E6F23"/>
    <w:rsid w:val="000F0209"/>
    <w:rsid w:val="000F0E4D"/>
    <w:rsid w:val="000F142B"/>
    <w:rsid w:val="000F22EE"/>
    <w:rsid w:val="000F2EE6"/>
    <w:rsid w:val="000F3BDE"/>
    <w:rsid w:val="000F5811"/>
    <w:rsid w:val="000F6826"/>
    <w:rsid w:val="000F6A80"/>
    <w:rsid w:val="000F7364"/>
    <w:rsid w:val="000F771D"/>
    <w:rsid w:val="000F7AB4"/>
    <w:rsid w:val="00100CAB"/>
    <w:rsid w:val="00101D49"/>
    <w:rsid w:val="001023E3"/>
    <w:rsid w:val="001025A4"/>
    <w:rsid w:val="0010313C"/>
    <w:rsid w:val="001038A8"/>
    <w:rsid w:val="00103EAB"/>
    <w:rsid w:val="00104787"/>
    <w:rsid w:val="00104D3E"/>
    <w:rsid w:val="001055BF"/>
    <w:rsid w:val="00105C58"/>
    <w:rsid w:val="00105FF4"/>
    <w:rsid w:val="001061E2"/>
    <w:rsid w:val="00106A3D"/>
    <w:rsid w:val="00106F7C"/>
    <w:rsid w:val="001075DB"/>
    <w:rsid w:val="00107771"/>
    <w:rsid w:val="001104E9"/>
    <w:rsid w:val="00111563"/>
    <w:rsid w:val="001116DD"/>
    <w:rsid w:val="00111E02"/>
    <w:rsid w:val="00112BD1"/>
    <w:rsid w:val="00114872"/>
    <w:rsid w:val="0011585F"/>
    <w:rsid w:val="001166D5"/>
    <w:rsid w:val="0011690F"/>
    <w:rsid w:val="00116AC7"/>
    <w:rsid w:val="00121F9A"/>
    <w:rsid w:val="00122FA4"/>
    <w:rsid w:val="00123281"/>
    <w:rsid w:val="00123EB5"/>
    <w:rsid w:val="00125864"/>
    <w:rsid w:val="0012617D"/>
    <w:rsid w:val="00126FEB"/>
    <w:rsid w:val="00130983"/>
    <w:rsid w:val="00131002"/>
    <w:rsid w:val="001318E1"/>
    <w:rsid w:val="00131ACF"/>
    <w:rsid w:val="00132112"/>
    <w:rsid w:val="001332FA"/>
    <w:rsid w:val="0013508B"/>
    <w:rsid w:val="001351F9"/>
    <w:rsid w:val="00135C99"/>
    <w:rsid w:val="00137646"/>
    <w:rsid w:val="001405A3"/>
    <w:rsid w:val="00140AA4"/>
    <w:rsid w:val="00140FFF"/>
    <w:rsid w:val="001410F4"/>
    <w:rsid w:val="00146FE2"/>
    <w:rsid w:val="00152A80"/>
    <w:rsid w:val="00152C03"/>
    <w:rsid w:val="00152F56"/>
    <w:rsid w:val="00154EAC"/>
    <w:rsid w:val="0015608D"/>
    <w:rsid w:val="00156D5A"/>
    <w:rsid w:val="0015762A"/>
    <w:rsid w:val="00160077"/>
    <w:rsid w:val="001603F4"/>
    <w:rsid w:val="0016114A"/>
    <w:rsid w:val="00161836"/>
    <w:rsid w:val="001628DC"/>
    <w:rsid w:val="00164AF6"/>
    <w:rsid w:val="0016592E"/>
    <w:rsid w:val="00167C1F"/>
    <w:rsid w:val="001700EF"/>
    <w:rsid w:val="00170B2D"/>
    <w:rsid w:val="00174C3F"/>
    <w:rsid w:val="00174C86"/>
    <w:rsid w:val="00176B7F"/>
    <w:rsid w:val="00181928"/>
    <w:rsid w:val="001824EE"/>
    <w:rsid w:val="00182715"/>
    <w:rsid w:val="001838E8"/>
    <w:rsid w:val="00184243"/>
    <w:rsid w:val="001855D4"/>
    <w:rsid w:val="0018599E"/>
    <w:rsid w:val="00186F0C"/>
    <w:rsid w:val="00187B49"/>
    <w:rsid w:val="00190546"/>
    <w:rsid w:val="00191BCD"/>
    <w:rsid w:val="00193F91"/>
    <w:rsid w:val="00193FD1"/>
    <w:rsid w:val="0019453C"/>
    <w:rsid w:val="00194EF8"/>
    <w:rsid w:val="00196FAE"/>
    <w:rsid w:val="001A1620"/>
    <w:rsid w:val="001A1D4E"/>
    <w:rsid w:val="001A1E62"/>
    <w:rsid w:val="001A25F0"/>
    <w:rsid w:val="001A355A"/>
    <w:rsid w:val="001A4750"/>
    <w:rsid w:val="001A5453"/>
    <w:rsid w:val="001A685C"/>
    <w:rsid w:val="001A6CF4"/>
    <w:rsid w:val="001B0156"/>
    <w:rsid w:val="001B0E1C"/>
    <w:rsid w:val="001B6209"/>
    <w:rsid w:val="001B6449"/>
    <w:rsid w:val="001B72CB"/>
    <w:rsid w:val="001B760E"/>
    <w:rsid w:val="001B7F89"/>
    <w:rsid w:val="001C09BD"/>
    <w:rsid w:val="001C0B1F"/>
    <w:rsid w:val="001C0D8F"/>
    <w:rsid w:val="001C11A9"/>
    <w:rsid w:val="001C178E"/>
    <w:rsid w:val="001C20BC"/>
    <w:rsid w:val="001C59AE"/>
    <w:rsid w:val="001C5E50"/>
    <w:rsid w:val="001C628A"/>
    <w:rsid w:val="001C6FA6"/>
    <w:rsid w:val="001C76D7"/>
    <w:rsid w:val="001D2553"/>
    <w:rsid w:val="001D2883"/>
    <w:rsid w:val="001D2A58"/>
    <w:rsid w:val="001D2E4B"/>
    <w:rsid w:val="001D43E9"/>
    <w:rsid w:val="001D49CC"/>
    <w:rsid w:val="001D5A07"/>
    <w:rsid w:val="001D6A93"/>
    <w:rsid w:val="001D6BBF"/>
    <w:rsid w:val="001D7604"/>
    <w:rsid w:val="001E0959"/>
    <w:rsid w:val="001E1DD5"/>
    <w:rsid w:val="001E4F80"/>
    <w:rsid w:val="001E533B"/>
    <w:rsid w:val="001E6A1C"/>
    <w:rsid w:val="001E79A7"/>
    <w:rsid w:val="001E7A70"/>
    <w:rsid w:val="001E7BFB"/>
    <w:rsid w:val="001F0AE4"/>
    <w:rsid w:val="001F2344"/>
    <w:rsid w:val="001F2925"/>
    <w:rsid w:val="001F53C0"/>
    <w:rsid w:val="001F5CE8"/>
    <w:rsid w:val="001F71F3"/>
    <w:rsid w:val="00203677"/>
    <w:rsid w:val="00204DC9"/>
    <w:rsid w:val="00205658"/>
    <w:rsid w:val="0020593C"/>
    <w:rsid w:val="00207F80"/>
    <w:rsid w:val="0021145D"/>
    <w:rsid w:val="002115EB"/>
    <w:rsid w:val="00215333"/>
    <w:rsid w:val="00216131"/>
    <w:rsid w:val="00217464"/>
    <w:rsid w:val="00223133"/>
    <w:rsid w:val="0022547F"/>
    <w:rsid w:val="00225E5B"/>
    <w:rsid w:val="002269D9"/>
    <w:rsid w:val="00227346"/>
    <w:rsid w:val="00230126"/>
    <w:rsid w:val="00231A12"/>
    <w:rsid w:val="002338D3"/>
    <w:rsid w:val="002362B7"/>
    <w:rsid w:val="00237A4E"/>
    <w:rsid w:val="0024096A"/>
    <w:rsid w:val="00243083"/>
    <w:rsid w:val="00245CE7"/>
    <w:rsid w:val="00246505"/>
    <w:rsid w:val="002465A2"/>
    <w:rsid w:val="0024697C"/>
    <w:rsid w:val="00250533"/>
    <w:rsid w:val="00250E2A"/>
    <w:rsid w:val="00252688"/>
    <w:rsid w:val="002532FC"/>
    <w:rsid w:val="002533F0"/>
    <w:rsid w:val="00253C76"/>
    <w:rsid w:val="0025439E"/>
    <w:rsid w:val="00254D09"/>
    <w:rsid w:val="00256BBA"/>
    <w:rsid w:val="00256C82"/>
    <w:rsid w:val="002578D4"/>
    <w:rsid w:val="00257957"/>
    <w:rsid w:val="00260212"/>
    <w:rsid w:val="002647BF"/>
    <w:rsid w:val="002647E2"/>
    <w:rsid w:val="0026574C"/>
    <w:rsid w:val="00266522"/>
    <w:rsid w:val="00266EDE"/>
    <w:rsid w:val="00266EEC"/>
    <w:rsid w:val="00270DE1"/>
    <w:rsid w:val="00271511"/>
    <w:rsid w:val="00271B96"/>
    <w:rsid w:val="0027230B"/>
    <w:rsid w:val="00272846"/>
    <w:rsid w:val="00274040"/>
    <w:rsid w:val="002803A8"/>
    <w:rsid w:val="00282B25"/>
    <w:rsid w:val="0028391C"/>
    <w:rsid w:val="002860A0"/>
    <w:rsid w:val="00287766"/>
    <w:rsid w:val="00290958"/>
    <w:rsid w:val="00291720"/>
    <w:rsid w:val="00291DC5"/>
    <w:rsid w:val="00292F17"/>
    <w:rsid w:val="00294FC5"/>
    <w:rsid w:val="00296AF5"/>
    <w:rsid w:val="00296B85"/>
    <w:rsid w:val="002A062B"/>
    <w:rsid w:val="002A0E94"/>
    <w:rsid w:val="002A23BC"/>
    <w:rsid w:val="002A2813"/>
    <w:rsid w:val="002A51A9"/>
    <w:rsid w:val="002A57D4"/>
    <w:rsid w:val="002A6C4B"/>
    <w:rsid w:val="002A6FD1"/>
    <w:rsid w:val="002B0C12"/>
    <w:rsid w:val="002B3106"/>
    <w:rsid w:val="002B3BD7"/>
    <w:rsid w:val="002B3F6C"/>
    <w:rsid w:val="002B4981"/>
    <w:rsid w:val="002B4F8F"/>
    <w:rsid w:val="002B55F6"/>
    <w:rsid w:val="002B5977"/>
    <w:rsid w:val="002B72F0"/>
    <w:rsid w:val="002C0547"/>
    <w:rsid w:val="002C19F2"/>
    <w:rsid w:val="002C20A3"/>
    <w:rsid w:val="002C3CA3"/>
    <w:rsid w:val="002C40B3"/>
    <w:rsid w:val="002C538A"/>
    <w:rsid w:val="002C7812"/>
    <w:rsid w:val="002D1DA3"/>
    <w:rsid w:val="002D2CCC"/>
    <w:rsid w:val="002D477C"/>
    <w:rsid w:val="002D580E"/>
    <w:rsid w:val="002D5A33"/>
    <w:rsid w:val="002E01AB"/>
    <w:rsid w:val="002E158A"/>
    <w:rsid w:val="002E178C"/>
    <w:rsid w:val="002E20F7"/>
    <w:rsid w:val="002E2EC2"/>
    <w:rsid w:val="002E6017"/>
    <w:rsid w:val="002E66BA"/>
    <w:rsid w:val="002E69AA"/>
    <w:rsid w:val="002F0312"/>
    <w:rsid w:val="002F096E"/>
    <w:rsid w:val="002F19B5"/>
    <w:rsid w:val="002F36A8"/>
    <w:rsid w:val="002F53E9"/>
    <w:rsid w:val="00300CEE"/>
    <w:rsid w:val="00301D05"/>
    <w:rsid w:val="00302712"/>
    <w:rsid w:val="00302899"/>
    <w:rsid w:val="00302998"/>
    <w:rsid w:val="003057D2"/>
    <w:rsid w:val="00307369"/>
    <w:rsid w:val="003110F5"/>
    <w:rsid w:val="0031268F"/>
    <w:rsid w:val="00312823"/>
    <w:rsid w:val="0031440C"/>
    <w:rsid w:val="00315787"/>
    <w:rsid w:val="00315D8E"/>
    <w:rsid w:val="00316843"/>
    <w:rsid w:val="0031740A"/>
    <w:rsid w:val="003175F0"/>
    <w:rsid w:val="0031762E"/>
    <w:rsid w:val="00317AA2"/>
    <w:rsid w:val="00317F73"/>
    <w:rsid w:val="00321289"/>
    <w:rsid w:val="00323F24"/>
    <w:rsid w:val="00325535"/>
    <w:rsid w:val="003261A6"/>
    <w:rsid w:val="0032625F"/>
    <w:rsid w:val="0033055F"/>
    <w:rsid w:val="00330A04"/>
    <w:rsid w:val="00330F89"/>
    <w:rsid w:val="00331E17"/>
    <w:rsid w:val="00332431"/>
    <w:rsid w:val="0033331A"/>
    <w:rsid w:val="00333F88"/>
    <w:rsid w:val="00334315"/>
    <w:rsid w:val="00335D44"/>
    <w:rsid w:val="00336E9E"/>
    <w:rsid w:val="003371F0"/>
    <w:rsid w:val="003377BF"/>
    <w:rsid w:val="00340AFC"/>
    <w:rsid w:val="00340F5B"/>
    <w:rsid w:val="00343C1A"/>
    <w:rsid w:val="00343C29"/>
    <w:rsid w:val="003453E0"/>
    <w:rsid w:val="00346ADE"/>
    <w:rsid w:val="00346F6A"/>
    <w:rsid w:val="00347F08"/>
    <w:rsid w:val="003528A0"/>
    <w:rsid w:val="003530E4"/>
    <w:rsid w:val="00354F00"/>
    <w:rsid w:val="003611BE"/>
    <w:rsid w:val="00362E82"/>
    <w:rsid w:val="0036605D"/>
    <w:rsid w:val="00367CA7"/>
    <w:rsid w:val="003705D6"/>
    <w:rsid w:val="00371179"/>
    <w:rsid w:val="00371FF8"/>
    <w:rsid w:val="00372B2A"/>
    <w:rsid w:val="00374BA8"/>
    <w:rsid w:val="00374E1F"/>
    <w:rsid w:val="0037541E"/>
    <w:rsid w:val="00376DF4"/>
    <w:rsid w:val="00376EA9"/>
    <w:rsid w:val="00377F22"/>
    <w:rsid w:val="0038176E"/>
    <w:rsid w:val="00381E19"/>
    <w:rsid w:val="003836D5"/>
    <w:rsid w:val="00384588"/>
    <w:rsid w:val="00385ECA"/>
    <w:rsid w:val="0038615D"/>
    <w:rsid w:val="003867C2"/>
    <w:rsid w:val="003868E4"/>
    <w:rsid w:val="00386924"/>
    <w:rsid w:val="003870F3"/>
    <w:rsid w:val="00390EC3"/>
    <w:rsid w:val="003918C9"/>
    <w:rsid w:val="00391A6D"/>
    <w:rsid w:val="003927DB"/>
    <w:rsid w:val="003931A7"/>
    <w:rsid w:val="003934FD"/>
    <w:rsid w:val="00393623"/>
    <w:rsid w:val="00395383"/>
    <w:rsid w:val="0039567A"/>
    <w:rsid w:val="00396BEF"/>
    <w:rsid w:val="003971E4"/>
    <w:rsid w:val="0039789B"/>
    <w:rsid w:val="00397A26"/>
    <w:rsid w:val="003A041E"/>
    <w:rsid w:val="003A2B5B"/>
    <w:rsid w:val="003A3014"/>
    <w:rsid w:val="003A3917"/>
    <w:rsid w:val="003A40C4"/>
    <w:rsid w:val="003A42EA"/>
    <w:rsid w:val="003A464A"/>
    <w:rsid w:val="003A7B16"/>
    <w:rsid w:val="003B1A13"/>
    <w:rsid w:val="003B6C07"/>
    <w:rsid w:val="003B7819"/>
    <w:rsid w:val="003C3895"/>
    <w:rsid w:val="003C485B"/>
    <w:rsid w:val="003C5597"/>
    <w:rsid w:val="003D14DB"/>
    <w:rsid w:val="003D296E"/>
    <w:rsid w:val="003D31CE"/>
    <w:rsid w:val="003D3B60"/>
    <w:rsid w:val="003D3BDB"/>
    <w:rsid w:val="003D41A4"/>
    <w:rsid w:val="003D611D"/>
    <w:rsid w:val="003D6400"/>
    <w:rsid w:val="003D696C"/>
    <w:rsid w:val="003D7148"/>
    <w:rsid w:val="003D7905"/>
    <w:rsid w:val="003E029F"/>
    <w:rsid w:val="003E064F"/>
    <w:rsid w:val="003E0B07"/>
    <w:rsid w:val="003E0E50"/>
    <w:rsid w:val="003E0FB0"/>
    <w:rsid w:val="003E12CA"/>
    <w:rsid w:val="003E242B"/>
    <w:rsid w:val="003E3A61"/>
    <w:rsid w:val="003E406F"/>
    <w:rsid w:val="003E42FC"/>
    <w:rsid w:val="003E4E9D"/>
    <w:rsid w:val="003E5453"/>
    <w:rsid w:val="003E65B6"/>
    <w:rsid w:val="003E7D1C"/>
    <w:rsid w:val="003F1573"/>
    <w:rsid w:val="003F1FC3"/>
    <w:rsid w:val="003F5605"/>
    <w:rsid w:val="003F6457"/>
    <w:rsid w:val="00400305"/>
    <w:rsid w:val="00401AC0"/>
    <w:rsid w:val="00402BDD"/>
    <w:rsid w:val="00402BFA"/>
    <w:rsid w:val="004038D2"/>
    <w:rsid w:val="00403EF1"/>
    <w:rsid w:val="00405E7C"/>
    <w:rsid w:val="00406FBB"/>
    <w:rsid w:val="00410ABC"/>
    <w:rsid w:val="00411768"/>
    <w:rsid w:val="00412567"/>
    <w:rsid w:val="00412F51"/>
    <w:rsid w:val="00414E10"/>
    <w:rsid w:val="0041673B"/>
    <w:rsid w:val="0041768C"/>
    <w:rsid w:val="004178A8"/>
    <w:rsid w:val="00417955"/>
    <w:rsid w:val="00417DC7"/>
    <w:rsid w:val="00417E72"/>
    <w:rsid w:val="004200E7"/>
    <w:rsid w:val="00420493"/>
    <w:rsid w:val="004231FC"/>
    <w:rsid w:val="004234CC"/>
    <w:rsid w:val="004243E7"/>
    <w:rsid w:val="004258AF"/>
    <w:rsid w:val="00430499"/>
    <w:rsid w:val="004305CE"/>
    <w:rsid w:val="004315C5"/>
    <w:rsid w:val="00431D6A"/>
    <w:rsid w:val="00431E11"/>
    <w:rsid w:val="00432894"/>
    <w:rsid w:val="00432E4F"/>
    <w:rsid w:val="0043311A"/>
    <w:rsid w:val="004348A8"/>
    <w:rsid w:val="00437819"/>
    <w:rsid w:val="00440017"/>
    <w:rsid w:val="00440DE2"/>
    <w:rsid w:val="004416A1"/>
    <w:rsid w:val="00442134"/>
    <w:rsid w:val="0044489A"/>
    <w:rsid w:val="004453C4"/>
    <w:rsid w:val="00445D8E"/>
    <w:rsid w:val="0044712E"/>
    <w:rsid w:val="00450609"/>
    <w:rsid w:val="004506AC"/>
    <w:rsid w:val="00451580"/>
    <w:rsid w:val="004520E0"/>
    <w:rsid w:val="00452AB8"/>
    <w:rsid w:val="00453DBA"/>
    <w:rsid w:val="00454861"/>
    <w:rsid w:val="00454EEA"/>
    <w:rsid w:val="0045682D"/>
    <w:rsid w:val="0045702B"/>
    <w:rsid w:val="00457210"/>
    <w:rsid w:val="00457384"/>
    <w:rsid w:val="0046149C"/>
    <w:rsid w:val="00461EA1"/>
    <w:rsid w:val="00461FFA"/>
    <w:rsid w:val="00463B91"/>
    <w:rsid w:val="00463FEE"/>
    <w:rsid w:val="004646BF"/>
    <w:rsid w:val="00465E4F"/>
    <w:rsid w:val="004705BE"/>
    <w:rsid w:val="004705FE"/>
    <w:rsid w:val="00470F3D"/>
    <w:rsid w:val="0047295E"/>
    <w:rsid w:val="00474409"/>
    <w:rsid w:val="0047477B"/>
    <w:rsid w:val="00474BB6"/>
    <w:rsid w:val="00475C85"/>
    <w:rsid w:val="004760BB"/>
    <w:rsid w:val="00480C21"/>
    <w:rsid w:val="00481173"/>
    <w:rsid w:val="00482C4F"/>
    <w:rsid w:val="00483506"/>
    <w:rsid w:val="0048370B"/>
    <w:rsid w:val="004852C7"/>
    <w:rsid w:val="00486CCD"/>
    <w:rsid w:val="00487681"/>
    <w:rsid w:val="0048786E"/>
    <w:rsid w:val="00487DC5"/>
    <w:rsid w:val="00490C92"/>
    <w:rsid w:val="0049145F"/>
    <w:rsid w:val="00491AC6"/>
    <w:rsid w:val="004947EE"/>
    <w:rsid w:val="00494C6C"/>
    <w:rsid w:val="00495149"/>
    <w:rsid w:val="00496372"/>
    <w:rsid w:val="00496881"/>
    <w:rsid w:val="00496E54"/>
    <w:rsid w:val="0049765E"/>
    <w:rsid w:val="0049788C"/>
    <w:rsid w:val="00497A02"/>
    <w:rsid w:val="00497C3D"/>
    <w:rsid w:val="004A0FA7"/>
    <w:rsid w:val="004A1500"/>
    <w:rsid w:val="004A178D"/>
    <w:rsid w:val="004A1D54"/>
    <w:rsid w:val="004A43F4"/>
    <w:rsid w:val="004A4809"/>
    <w:rsid w:val="004A4879"/>
    <w:rsid w:val="004A62A9"/>
    <w:rsid w:val="004A78C8"/>
    <w:rsid w:val="004A7A5D"/>
    <w:rsid w:val="004A7CE8"/>
    <w:rsid w:val="004A7F46"/>
    <w:rsid w:val="004A7FBB"/>
    <w:rsid w:val="004B10C3"/>
    <w:rsid w:val="004B195C"/>
    <w:rsid w:val="004B391D"/>
    <w:rsid w:val="004B5FA8"/>
    <w:rsid w:val="004B6544"/>
    <w:rsid w:val="004B7089"/>
    <w:rsid w:val="004B758D"/>
    <w:rsid w:val="004B7948"/>
    <w:rsid w:val="004B7BE0"/>
    <w:rsid w:val="004B7E71"/>
    <w:rsid w:val="004C12D2"/>
    <w:rsid w:val="004C1649"/>
    <w:rsid w:val="004C16F6"/>
    <w:rsid w:val="004C265D"/>
    <w:rsid w:val="004C39A9"/>
    <w:rsid w:val="004C69C8"/>
    <w:rsid w:val="004C6D44"/>
    <w:rsid w:val="004D0D5E"/>
    <w:rsid w:val="004D1498"/>
    <w:rsid w:val="004D2039"/>
    <w:rsid w:val="004D3694"/>
    <w:rsid w:val="004D607E"/>
    <w:rsid w:val="004D7147"/>
    <w:rsid w:val="004E2932"/>
    <w:rsid w:val="004E308F"/>
    <w:rsid w:val="004E5485"/>
    <w:rsid w:val="004E5E24"/>
    <w:rsid w:val="004E7938"/>
    <w:rsid w:val="004E7A0F"/>
    <w:rsid w:val="004E7D80"/>
    <w:rsid w:val="004F15D0"/>
    <w:rsid w:val="004F3EF0"/>
    <w:rsid w:val="004F41D4"/>
    <w:rsid w:val="004F439B"/>
    <w:rsid w:val="004F5D83"/>
    <w:rsid w:val="004F6914"/>
    <w:rsid w:val="005008AC"/>
    <w:rsid w:val="00500AA4"/>
    <w:rsid w:val="00501CA4"/>
    <w:rsid w:val="0050201D"/>
    <w:rsid w:val="005022C0"/>
    <w:rsid w:val="00502FA9"/>
    <w:rsid w:val="0050376D"/>
    <w:rsid w:val="005041B4"/>
    <w:rsid w:val="00507AE0"/>
    <w:rsid w:val="00510316"/>
    <w:rsid w:val="00510B8C"/>
    <w:rsid w:val="00511FE2"/>
    <w:rsid w:val="0051377F"/>
    <w:rsid w:val="00513C6A"/>
    <w:rsid w:val="0051403C"/>
    <w:rsid w:val="00514197"/>
    <w:rsid w:val="005155AF"/>
    <w:rsid w:val="005177AF"/>
    <w:rsid w:val="005203E5"/>
    <w:rsid w:val="00522C49"/>
    <w:rsid w:val="005234F0"/>
    <w:rsid w:val="005239D7"/>
    <w:rsid w:val="00523EED"/>
    <w:rsid w:val="00524377"/>
    <w:rsid w:val="00524C0D"/>
    <w:rsid w:val="00525B1C"/>
    <w:rsid w:val="00527740"/>
    <w:rsid w:val="0053047A"/>
    <w:rsid w:val="00532400"/>
    <w:rsid w:val="00534947"/>
    <w:rsid w:val="00534EF9"/>
    <w:rsid w:val="00535081"/>
    <w:rsid w:val="005360C3"/>
    <w:rsid w:val="005360FB"/>
    <w:rsid w:val="005406CB"/>
    <w:rsid w:val="00542287"/>
    <w:rsid w:val="00542C9A"/>
    <w:rsid w:val="00542EA3"/>
    <w:rsid w:val="0054535B"/>
    <w:rsid w:val="005462DA"/>
    <w:rsid w:val="00547132"/>
    <w:rsid w:val="00547291"/>
    <w:rsid w:val="0055200C"/>
    <w:rsid w:val="00553D96"/>
    <w:rsid w:val="00557DE3"/>
    <w:rsid w:val="00560254"/>
    <w:rsid w:val="005624C4"/>
    <w:rsid w:val="005642D7"/>
    <w:rsid w:val="00564DC4"/>
    <w:rsid w:val="00565A65"/>
    <w:rsid w:val="00565A7D"/>
    <w:rsid w:val="00570F2C"/>
    <w:rsid w:val="00571DFA"/>
    <w:rsid w:val="00573413"/>
    <w:rsid w:val="00573AE3"/>
    <w:rsid w:val="00573D24"/>
    <w:rsid w:val="00573FCB"/>
    <w:rsid w:val="00574B05"/>
    <w:rsid w:val="00574F0E"/>
    <w:rsid w:val="005756AB"/>
    <w:rsid w:val="005756B7"/>
    <w:rsid w:val="00575975"/>
    <w:rsid w:val="00576859"/>
    <w:rsid w:val="00576921"/>
    <w:rsid w:val="00576FA7"/>
    <w:rsid w:val="00577037"/>
    <w:rsid w:val="00580BB1"/>
    <w:rsid w:val="0058273B"/>
    <w:rsid w:val="00582DB4"/>
    <w:rsid w:val="005831D7"/>
    <w:rsid w:val="00583A48"/>
    <w:rsid w:val="00584FD2"/>
    <w:rsid w:val="005854F8"/>
    <w:rsid w:val="00587515"/>
    <w:rsid w:val="0059055F"/>
    <w:rsid w:val="00591DC3"/>
    <w:rsid w:val="0059265A"/>
    <w:rsid w:val="00593066"/>
    <w:rsid w:val="00594AE1"/>
    <w:rsid w:val="0059593A"/>
    <w:rsid w:val="00596389"/>
    <w:rsid w:val="005A09FF"/>
    <w:rsid w:val="005A124E"/>
    <w:rsid w:val="005A2BF9"/>
    <w:rsid w:val="005A2F6D"/>
    <w:rsid w:val="005A4203"/>
    <w:rsid w:val="005A4662"/>
    <w:rsid w:val="005A466C"/>
    <w:rsid w:val="005A4D6F"/>
    <w:rsid w:val="005A529B"/>
    <w:rsid w:val="005A57A0"/>
    <w:rsid w:val="005A64EB"/>
    <w:rsid w:val="005B1F94"/>
    <w:rsid w:val="005B1F9C"/>
    <w:rsid w:val="005B289C"/>
    <w:rsid w:val="005B4D38"/>
    <w:rsid w:val="005B67CA"/>
    <w:rsid w:val="005B7021"/>
    <w:rsid w:val="005B7EB6"/>
    <w:rsid w:val="005C0306"/>
    <w:rsid w:val="005C08F6"/>
    <w:rsid w:val="005C2A49"/>
    <w:rsid w:val="005C3639"/>
    <w:rsid w:val="005C3966"/>
    <w:rsid w:val="005C41ED"/>
    <w:rsid w:val="005D0758"/>
    <w:rsid w:val="005D2764"/>
    <w:rsid w:val="005D3E77"/>
    <w:rsid w:val="005D7546"/>
    <w:rsid w:val="005D7E6A"/>
    <w:rsid w:val="005E063C"/>
    <w:rsid w:val="005E12B6"/>
    <w:rsid w:val="005E1F0A"/>
    <w:rsid w:val="005E26F1"/>
    <w:rsid w:val="005E336C"/>
    <w:rsid w:val="005E3ABA"/>
    <w:rsid w:val="005E3F48"/>
    <w:rsid w:val="005E4687"/>
    <w:rsid w:val="005E5096"/>
    <w:rsid w:val="005E6BE6"/>
    <w:rsid w:val="005E7C33"/>
    <w:rsid w:val="005F01EF"/>
    <w:rsid w:val="005F278B"/>
    <w:rsid w:val="005F3D55"/>
    <w:rsid w:val="005F3E71"/>
    <w:rsid w:val="005F5700"/>
    <w:rsid w:val="005F6D2A"/>
    <w:rsid w:val="006022FD"/>
    <w:rsid w:val="00602729"/>
    <w:rsid w:val="00602CE7"/>
    <w:rsid w:val="00603F01"/>
    <w:rsid w:val="0060464B"/>
    <w:rsid w:val="00604A23"/>
    <w:rsid w:val="00606012"/>
    <w:rsid w:val="00606B6C"/>
    <w:rsid w:val="00607B20"/>
    <w:rsid w:val="0061298C"/>
    <w:rsid w:val="00612EDB"/>
    <w:rsid w:val="0061503B"/>
    <w:rsid w:val="0061576D"/>
    <w:rsid w:val="00615E24"/>
    <w:rsid w:val="00615F0B"/>
    <w:rsid w:val="00616FE1"/>
    <w:rsid w:val="00617F11"/>
    <w:rsid w:val="006210AF"/>
    <w:rsid w:val="00621AC1"/>
    <w:rsid w:val="00622404"/>
    <w:rsid w:val="00622518"/>
    <w:rsid w:val="006239AB"/>
    <w:rsid w:val="00623B9B"/>
    <w:rsid w:val="00624D53"/>
    <w:rsid w:val="006254AF"/>
    <w:rsid w:val="00625DBC"/>
    <w:rsid w:val="00625DF4"/>
    <w:rsid w:val="00626D55"/>
    <w:rsid w:val="00627D80"/>
    <w:rsid w:val="00631085"/>
    <w:rsid w:val="0063278D"/>
    <w:rsid w:val="00632861"/>
    <w:rsid w:val="006357FC"/>
    <w:rsid w:val="0063681D"/>
    <w:rsid w:val="006376BD"/>
    <w:rsid w:val="00640081"/>
    <w:rsid w:val="00640D68"/>
    <w:rsid w:val="0064301A"/>
    <w:rsid w:val="00644884"/>
    <w:rsid w:val="00644ADD"/>
    <w:rsid w:val="00646AF8"/>
    <w:rsid w:val="00646CF0"/>
    <w:rsid w:val="00646DD1"/>
    <w:rsid w:val="006517CC"/>
    <w:rsid w:val="00652E1E"/>
    <w:rsid w:val="00653592"/>
    <w:rsid w:val="00653DD3"/>
    <w:rsid w:val="00654532"/>
    <w:rsid w:val="00655697"/>
    <w:rsid w:val="0065735B"/>
    <w:rsid w:val="006610A6"/>
    <w:rsid w:val="00661207"/>
    <w:rsid w:val="00664C52"/>
    <w:rsid w:val="00666FA6"/>
    <w:rsid w:val="006677BC"/>
    <w:rsid w:val="0067009C"/>
    <w:rsid w:val="00670114"/>
    <w:rsid w:val="006717AE"/>
    <w:rsid w:val="00671B35"/>
    <w:rsid w:val="006723EC"/>
    <w:rsid w:val="00673AF5"/>
    <w:rsid w:val="00677B09"/>
    <w:rsid w:val="00677CBC"/>
    <w:rsid w:val="006802A4"/>
    <w:rsid w:val="00680D8E"/>
    <w:rsid w:val="00680E57"/>
    <w:rsid w:val="00681F5A"/>
    <w:rsid w:val="006859DB"/>
    <w:rsid w:val="006863E9"/>
    <w:rsid w:val="00687961"/>
    <w:rsid w:val="006924CE"/>
    <w:rsid w:val="006939B6"/>
    <w:rsid w:val="00694ACB"/>
    <w:rsid w:val="00695704"/>
    <w:rsid w:val="00695B6F"/>
    <w:rsid w:val="006961E8"/>
    <w:rsid w:val="0069718A"/>
    <w:rsid w:val="0069752F"/>
    <w:rsid w:val="006A04BA"/>
    <w:rsid w:val="006A0E9F"/>
    <w:rsid w:val="006A2779"/>
    <w:rsid w:val="006A4074"/>
    <w:rsid w:val="006A5509"/>
    <w:rsid w:val="006A5A5E"/>
    <w:rsid w:val="006A6430"/>
    <w:rsid w:val="006A6BAF"/>
    <w:rsid w:val="006B0B14"/>
    <w:rsid w:val="006B123D"/>
    <w:rsid w:val="006B1357"/>
    <w:rsid w:val="006B1369"/>
    <w:rsid w:val="006B17E4"/>
    <w:rsid w:val="006B2538"/>
    <w:rsid w:val="006B2A77"/>
    <w:rsid w:val="006B2D20"/>
    <w:rsid w:val="006B2E58"/>
    <w:rsid w:val="006B2E9E"/>
    <w:rsid w:val="006B30B0"/>
    <w:rsid w:val="006B31FE"/>
    <w:rsid w:val="006B604B"/>
    <w:rsid w:val="006B6C89"/>
    <w:rsid w:val="006B6DC5"/>
    <w:rsid w:val="006C0DF0"/>
    <w:rsid w:val="006C1881"/>
    <w:rsid w:val="006C1E72"/>
    <w:rsid w:val="006C351B"/>
    <w:rsid w:val="006C3877"/>
    <w:rsid w:val="006C3C94"/>
    <w:rsid w:val="006C3DAD"/>
    <w:rsid w:val="006C513D"/>
    <w:rsid w:val="006C566C"/>
    <w:rsid w:val="006C5B40"/>
    <w:rsid w:val="006D459B"/>
    <w:rsid w:val="006D477C"/>
    <w:rsid w:val="006D59D4"/>
    <w:rsid w:val="006D5DE4"/>
    <w:rsid w:val="006D5F20"/>
    <w:rsid w:val="006D62BE"/>
    <w:rsid w:val="006D69CA"/>
    <w:rsid w:val="006D7AF7"/>
    <w:rsid w:val="006D7D4E"/>
    <w:rsid w:val="006E049E"/>
    <w:rsid w:val="006E0EBA"/>
    <w:rsid w:val="006E289D"/>
    <w:rsid w:val="006E3B13"/>
    <w:rsid w:val="006E4BB5"/>
    <w:rsid w:val="006E64A7"/>
    <w:rsid w:val="006E6884"/>
    <w:rsid w:val="006E7723"/>
    <w:rsid w:val="006E7738"/>
    <w:rsid w:val="006F024D"/>
    <w:rsid w:val="006F0C46"/>
    <w:rsid w:val="006F0F3C"/>
    <w:rsid w:val="006F1B38"/>
    <w:rsid w:val="006F2CDD"/>
    <w:rsid w:val="006F3DFB"/>
    <w:rsid w:val="006F4DC3"/>
    <w:rsid w:val="006F58B4"/>
    <w:rsid w:val="006F592B"/>
    <w:rsid w:val="006F5CD0"/>
    <w:rsid w:val="006F5DB3"/>
    <w:rsid w:val="006F613A"/>
    <w:rsid w:val="0070089E"/>
    <w:rsid w:val="00701A69"/>
    <w:rsid w:val="00702B96"/>
    <w:rsid w:val="0070502C"/>
    <w:rsid w:val="00710E08"/>
    <w:rsid w:val="00713057"/>
    <w:rsid w:val="00716FC7"/>
    <w:rsid w:val="0071751C"/>
    <w:rsid w:val="0072022D"/>
    <w:rsid w:val="00720551"/>
    <w:rsid w:val="007215FC"/>
    <w:rsid w:val="007216A1"/>
    <w:rsid w:val="00721B36"/>
    <w:rsid w:val="00721F67"/>
    <w:rsid w:val="0072208A"/>
    <w:rsid w:val="00722291"/>
    <w:rsid w:val="007239C1"/>
    <w:rsid w:val="00723B16"/>
    <w:rsid w:val="0072497F"/>
    <w:rsid w:val="00724E37"/>
    <w:rsid w:val="00725314"/>
    <w:rsid w:val="00732F16"/>
    <w:rsid w:val="00735687"/>
    <w:rsid w:val="00735F96"/>
    <w:rsid w:val="007364F5"/>
    <w:rsid w:val="0073685A"/>
    <w:rsid w:val="00736928"/>
    <w:rsid w:val="007377DD"/>
    <w:rsid w:val="00741793"/>
    <w:rsid w:val="007433AA"/>
    <w:rsid w:val="0074480C"/>
    <w:rsid w:val="00744D2B"/>
    <w:rsid w:val="007454BA"/>
    <w:rsid w:val="00745BEB"/>
    <w:rsid w:val="00746B22"/>
    <w:rsid w:val="00747759"/>
    <w:rsid w:val="00754C78"/>
    <w:rsid w:val="0075586B"/>
    <w:rsid w:val="00756C15"/>
    <w:rsid w:val="007632D2"/>
    <w:rsid w:val="00763C7B"/>
    <w:rsid w:val="00763FAF"/>
    <w:rsid w:val="00764169"/>
    <w:rsid w:val="0076577E"/>
    <w:rsid w:val="007679A1"/>
    <w:rsid w:val="00771710"/>
    <w:rsid w:val="00772B56"/>
    <w:rsid w:val="00772E79"/>
    <w:rsid w:val="007731A8"/>
    <w:rsid w:val="00773761"/>
    <w:rsid w:val="00773913"/>
    <w:rsid w:val="00774505"/>
    <w:rsid w:val="00774B8E"/>
    <w:rsid w:val="007753A2"/>
    <w:rsid w:val="00775C1E"/>
    <w:rsid w:val="007766E6"/>
    <w:rsid w:val="00776AE1"/>
    <w:rsid w:val="00777086"/>
    <w:rsid w:val="00777EFE"/>
    <w:rsid w:val="0078220D"/>
    <w:rsid w:val="007823BC"/>
    <w:rsid w:val="00782DFC"/>
    <w:rsid w:val="007830FB"/>
    <w:rsid w:val="007838B6"/>
    <w:rsid w:val="007845BD"/>
    <w:rsid w:val="007874A7"/>
    <w:rsid w:val="00790566"/>
    <w:rsid w:val="007907D7"/>
    <w:rsid w:val="00794346"/>
    <w:rsid w:val="007952C8"/>
    <w:rsid w:val="007954C6"/>
    <w:rsid w:val="007966F4"/>
    <w:rsid w:val="0079740E"/>
    <w:rsid w:val="007A0153"/>
    <w:rsid w:val="007A260D"/>
    <w:rsid w:val="007A2B5F"/>
    <w:rsid w:val="007A2CB8"/>
    <w:rsid w:val="007A2F09"/>
    <w:rsid w:val="007A4238"/>
    <w:rsid w:val="007A46DB"/>
    <w:rsid w:val="007B0E1D"/>
    <w:rsid w:val="007B1505"/>
    <w:rsid w:val="007B2827"/>
    <w:rsid w:val="007B4C83"/>
    <w:rsid w:val="007B6022"/>
    <w:rsid w:val="007B6548"/>
    <w:rsid w:val="007C07DB"/>
    <w:rsid w:val="007C0A1B"/>
    <w:rsid w:val="007C228E"/>
    <w:rsid w:val="007C29EA"/>
    <w:rsid w:val="007C2EAA"/>
    <w:rsid w:val="007C3CC9"/>
    <w:rsid w:val="007C3F4A"/>
    <w:rsid w:val="007C4BDA"/>
    <w:rsid w:val="007C4ECF"/>
    <w:rsid w:val="007C5438"/>
    <w:rsid w:val="007C74FB"/>
    <w:rsid w:val="007D0082"/>
    <w:rsid w:val="007D040D"/>
    <w:rsid w:val="007D096A"/>
    <w:rsid w:val="007D09EA"/>
    <w:rsid w:val="007D0AEC"/>
    <w:rsid w:val="007D1909"/>
    <w:rsid w:val="007D1F63"/>
    <w:rsid w:val="007D25BB"/>
    <w:rsid w:val="007D41F5"/>
    <w:rsid w:val="007D43BA"/>
    <w:rsid w:val="007D4421"/>
    <w:rsid w:val="007D6499"/>
    <w:rsid w:val="007D69DA"/>
    <w:rsid w:val="007D7B76"/>
    <w:rsid w:val="007E1B25"/>
    <w:rsid w:val="007E1E34"/>
    <w:rsid w:val="007E4B2B"/>
    <w:rsid w:val="007E5980"/>
    <w:rsid w:val="007E5AC4"/>
    <w:rsid w:val="007E5B44"/>
    <w:rsid w:val="007E62CA"/>
    <w:rsid w:val="007E77B8"/>
    <w:rsid w:val="007F155B"/>
    <w:rsid w:val="007F2AFF"/>
    <w:rsid w:val="007F62A6"/>
    <w:rsid w:val="007F6CDD"/>
    <w:rsid w:val="007F7035"/>
    <w:rsid w:val="007F7621"/>
    <w:rsid w:val="007F7B14"/>
    <w:rsid w:val="00800780"/>
    <w:rsid w:val="00800A9C"/>
    <w:rsid w:val="00800F9D"/>
    <w:rsid w:val="00801623"/>
    <w:rsid w:val="00801CAC"/>
    <w:rsid w:val="00803066"/>
    <w:rsid w:val="008031A1"/>
    <w:rsid w:val="008051AE"/>
    <w:rsid w:val="008053DE"/>
    <w:rsid w:val="00810C79"/>
    <w:rsid w:val="008116B3"/>
    <w:rsid w:val="00812273"/>
    <w:rsid w:val="00812A00"/>
    <w:rsid w:val="0081469B"/>
    <w:rsid w:val="00814B6D"/>
    <w:rsid w:val="00816B6C"/>
    <w:rsid w:val="00816E13"/>
    <w:rsid w:val="008172C2"/>
    <w:rsid w:val="00823D6B"/>
    <w:rsid w:val="008247A7"/>
    <w:rsid w:val="008256D7"/>
    <w:rsid w:val="008257A5"/>
    <w:rsid w:val="008261A0"/>
    <w:rsid w:val="00826AAC"/>
    <w:rsid w:val="00826E0F"/>
    <w:rsid w:val="00827643"/>
    <w:rsid w:val="00827CB6"/>
    <w:rsid w:val="0083072E"/>
    <w:rsid w:val="00832B5A"/>
    <w:rsid w:val="00833550"/>
    <w:rsid w:val="008355DE"/>
    <w:rsid w:val="008364DE"/>
    <w:rsid w:val="00836C7D"/>
    <w:rsid w:val="00836FBE"/>
    <w:rsid w:val="00837267"/>
    <w:rsid w:val="008412ED"/>
    <w:rsid w:val="00842DBB"/>
    <w:rsid w:val="0084324D"/>
    <w:rsid w:val="00843CA9"/>
    <w:rsid w:val="00844F55"/>
    <w:rsid w:val="00847E37"/>
    <w:rsid w:val="00854657"/>
    <w:rsid w:val="00856411"/>
    <w:rsid w:val="00860B82"/>
    <w:rsid w:val="00860FF5"/>
    <w:rsid w:val="008628A4"/>
    <w:rsid w:val="00862B7E"/>
    <w:rsid w:val="00862D7C"/>
    <w:rsid w:val="00863143"/>
    <w:rsid w:val="00863FA0"/>
    <w:rsid w:val="0086420E"/>
    <w:rsid w:val="008660C9"/>
    <w:rsid w:val="008671BC"/>
    <w:rsid w:val="00870A44"/>
    <w:rsid w:val="0087574E"/>
    <w:rsid w:val="00880D1E"/>
    <w:rsid w:val="00881C0D"/>
    <w:rsid w:val="00882C8D"/>
    <w:rsid w:val="00884B97"/>
    <w:rsid w:val="00886566"/>
    <w:rsid w:val="00886D8B"/>
    <w:rsid w:val="0089069B"/>
    <w:rsid w:val="008907F5"/>
    <w:rsid w:val="008922C3"/>
    <w:rsid w:val="00892A3A"/>
    <w:rsid w:val="008936A7"/>
    <w:rsid w:val="00893F34"/>
    <w:rsid w:val="008942B7"/>
    <w:rsid w:val="0089453F"/>
    <w:rsid w:val="00895171"/>
    <w:rsid w:val="008959A5"/>
    <w:rsid w:val="00895F5C"/>
    <w:rsid w:val="00895FDD"/>
    <w:rsid w:val="00897480"/>
    <w:rsid w:val="008A005D"/>
    <w:rsid w:val="008A0991"/>
    <w:rsid w:val="008A0AD0"/>
    <w:rsid w:val="008A199F"/>
    <w:rsid w:val="008A216F"/>
    <w:rsid w:val="008A2638"/>
    <w:rsid w:val="008A2805"/>
    <w:rsid w:val="008A28FB"/>
    <w:rsid w:val="008A2B34"/>
    <w:rsid w:val="008A412F"/>
    <w:rsid w:val="008A42F3"/>
    <w:rsid w:val="008A44C4"/>
    <w:rsid w:val="008A4D14"/>
    <w:rsid w:val="008A6136"/>
    <w:rsid w:val="008A72BB"/>
    <w:rsid w:val="008A7AA1"/>
    <w:rsid w:val="008A7D6C"/>
    <w:rsid w:val="008B0CFC"/>
    <w:rsid w:val="008B12FC"/>
    <w:rsid w:val="008B1FB1"/>
    <w:rsid w:val="008B3AD3"/>
    <w:rsid w:val="008B4ABC"/>
    <w:rsid w:val="008B5963"/>
    <w:rsid w:val="008B659E"/>
    <w:rsid w:val="008B6CAF"/>
    <w:rsid w:val="008C02F9"/>
    <w:rsid w:val="008C07C6"/>
    <w:rsid w:val="008C14C7"/>
    <w:rsid w:val="008C2824"/>
    <w:rsid w:val="008C340D"/>
    <w:rsid w:val="008D0077"/>
    <w:rsid w:val="008D00BA"/>
    <w:rsid w:val="008D0762"/>
    <w:rsid w:val="008D0E71"/>
    <w:rsid w:val="008D28E4"/>
    <w:rsid w:val="008D33D8"/>
    <w:rsid w:val="008D4435"/>
    <w:rsid w:val="008D55C1"/>
    <w:rsid w:val="008D5B86"/>
    <w:rsid w:val="008D71C1"/>
    <w:rsid w:val="008E06AC"/>
    <w:rsid w:val="008E08FF"/>
    <w:rsid w:val="008E1039"/>
    <w:rsid w:val="008E11E1"/>
    <w:rsid w:val="008E2536"/>
    <w:rsid w:val="008E2F6A"/>
    <w:rsid w:val="008E4710"/>
    <w:rsid w:val="008E4C62"/>
    <w:rsid w:val="008E63A8"/>
    <w:rsid w:val="008F358F"/>
    <w:rsid w:val="008F49FF"/>
    <w:rsid w:val="008F4A87"/>
    <w:rsid w:val="008F5548"/>
    <w:rsid w:val="008F5E60"/>
    <w:rsid w:val="008F67C3"/>
    <w:rsid w:val="00900E7C"/>
    <w:rsid w:val="00901821"/>
    <w:rsid w:val="0090198A"/>
    <w:rsid w:val="0090224E"/>
    <w:rsid w:val="009024FB"/>
    <w:rsid w:val="00904152"/>
    <w:rsid w:val="00904242"/>
    <w:rsid w:val="009048DF"/>
    <w:rsid w:val="0090536E"/>
    <w:rsid w:val="00905527"/>
    <w:rsid w:val="0090584D"/>
    <w:rsid w:val="00906D9D"/>
    <w:rsid w:val="009075B8"/>
    <w:rsid w:val="0090772C"/>
    <w:rsid w:val="009115E0"/>
    <w:rsid w:val="0091221F"/>
    <w:rsid w:val="009127AC"/>
    <w:rsid w:val="009139AC"/>
    <w:rsid w:val="009150D6"/>
    <w:rsid w:val="009156C1"/>
    <w:rsid w:val="00920AF6"/>
    <w:rsid w:val="0092202B"/>
    <w:rsid w:val="00922251"/>
    <w:rsid w:val="00923B75"/>
    <w:rsid w:val="0092585B"/>
    <w:rsid w:val="00925A41"/>
    <w:rsid w:val="00927384"/>
    <w:rsid w:val="009339D3"/>
    <w:rsid w:val="00934E96"/>
    <w:rsid w:val="0093562F"/>
    <w:rsid w:val="00936AD1"/>
    <w:rsid w:val="009378C5"/>
    <w:rsid w:val="009379C8"/>
    <w:rsid w:val="0094102D"/>
    <w:rsid w:val="00941CBC"/>
    <w:rsid w:val="00941EE7"/>
    <w:rsid w:val="00943315"/>
    <w:rsid w:val="00943584"/>
    <w:rsid w:val="009438DC"/>
    <w:rsid w:val="00943CCD"/>
    <w:rsid w:val="009452A1"/>
    <w:rsid w:val="00946982"/>
    <w:rsid w:val="00947327"/>
    <w:rsid w:val="009500DE"/>
    <w:rsid w:val="0095178B"/>
    <w:rsid w:val="00951859"/>
    <w:rsid w:val="00952550"/>
    <w:rsid w:val="009532C6"/>
    <w:rsid w:val="00953595"/>
    <w:rsid w:val="00954B1F"/>
    <w:rsid w:val="009565D8"/>
    <w:rsid w:val="00957ED0"/>
    <w:rsid w:val="00960F11"/>
    <w:rsid w:val="0096187B"/>
    <w:rsid w:val="00961D78"/>
    <w:rsid w:val="0096327D"/>
    <w:rsid w:val="00964E42"/>
    <w:rsid w:val="0096633C"/>
    <w:rsid w:val="00966404"/>
    <w:rsid w:val="00966E2B"/>
    <w:rsid w:val="00967326"/>
    <w:rsid w:val="009675A4"/>
    <w:rsid w:val="00967A64"/>
    <w:rsid w:val="00967F26"/>
    <w:rsid w:val="0097100D"/>
    <w:rsid w:val="00971E65"/>
    <w:rsid w:val="00971F9D"/>
    <w:rsid w:val="00972A72"/>
    <w:rsid w:val="0097330B"/>
    <w:rsid w:val="00973348"/>
    <w:rsid w:val="0097452D"/>
    <w:rsid w:val="0097638D"/>
    <w:rsid w:val="009804B5"/>
    <w:rsid w:val="00985186"/>
    <w:rsid w:val="00985ACC"/>
    <w:rsid w:val="0098639B"/>
    <w:rsid w:val="0098782C"/>
    <w:rsid w:val="009907E1"/>
    <w:rsid w:val="00991415"/>
    <w:rsid w:val="00991B09"/>
    <w:rsid w:val="00993AC9"/>
    <w:rsid w:val="009941A5"/>
    <w:rsid w:val="00995B77"/>
    <w:rsid w:val="00996378"/>
    <w:rsid w:val="00996829"/>
    <w:rsid w:val="00997521"/>
    <w:rsid w:val="00997B9D"/>
    <w:rsid w:val="009A00C1"/>
    <w:rsid w:val="009A02CC"/>
    <w:rsid w:val="009A1777"/>
    <w:rsid w:val="009A1D8A"/>
    <w:rsid w:val="009A218E"/>
    <w:rsid w:val="009A247B"/>
    <w:rsid w:val="009A3128"/>
    <w:rsid w:val="009A344A"/>
    <w:rsid w:val="009A7CD4"/>
    <w:rsid w:val="009A7CD5"/>
    <w:rsid w:val="009B0E47"/>
    <w:rsid w:val="009B145B"/>
    <w:rsid w:val="009B31FD"/>
    <w:rsid w:val="009B37EC"/>
    <w:rsid w:val="009B4352"/>
    <w:rsid w:val="009B5548"/>
    <w:rsid w:val="009B6774"/>
    <w:rsid w:val="009B7402"/>
    <w:rsid w:val="009B789A"/>
    <w:rsid w:val="009C24E8"/>
    <w:rsid w:val="009C27F9"/>
    <w:rsid w:val="009C2CD9"/>
    <w:rsid w:val="009C2D07"/>
    <w:rsid w:val="009C4A53"/>
    <w:rsid w:val="009C5442"/>
    <w:rsid w:val="009C54AE"/>
    <w:rsid w:val="009C5CCE"/>
    <w:rsid w:val="009C67CF"/>
    <w:rsid w:val="009C6E13"/>
    <w:rsid w:val="009D083B"/>
    <w:rsid w:val="009D0B01"/>
    <w:rsid w:val="009D1245"/>
    <w:rsid w:val="009D2C5B"/>
    <w:rsid w:val="009D476F"/>
    <w:rsid w:val="009D6821"/>
    <w:rsid w:val="009D6D45"/>
    <w:rsid w:val="009D75D1"/>
    <w:rsid w:val="009D7CB5"/>
    <w:rsid w:val="009E0574"/>
    <w:rsid w:val="009E05E7"/>
    <w:rsid w:val="009E065F"/>
    <w:rsid w:val="009E06FD"/>
    <w:rsid w:val="009E160A"/>
    <w:rsid w:val="009E200C"/>
    <w:rsid w:val="009E31AF"/>
    <w:rsid w:val="009E65EB"/>
    <w:rsid w:val="009F017D"/>
    <w:rsid w:val="009F06E8"/>
    <w:rsid w:val="009F087F"/>
    <w:rsid w:val="009F2028"/>
    <w:rsid w:val="009F21F7"/>
    <w:rsid w:val="009F2E8B"/>
    <w:rsid w:val="009F5542"/>
    <w:rsid w:val="009F5765"/>
    <w:rsid w:val="009F5DCA"/>
    <w:rsid w:val="009F5E03"/>
    <w:rsid w:val="009F6C39"/>
    <w:rsid w:val="009F7248"/>
    <w:rsid w:val="009F736E"/>
    <w:rsid w:val="009F789F"/>
    <w:rsid w:val="00A00511"/>
    <w:rsid w:val="00A01215"/>
    <w:rsid w:val="00A014E9"/>
    <w:rsid w:val="00A02F13"/>
    <w:rsid w:val="00A034E0"/>
    <w:rsid w:val="00A04FCA"/>
    <w:rsid w:val="00A04FDF"/>
    <w:rsid w:val="00A06C1F"/>
    <w:rsid w:val="00A06FDE"/>
    <w:rsid w:val="00A0729D"/>
    <w:rsid w:val="00A11DC5"/>
    <w:rsid w:val="00A12DCD"/>
    <w:rsid w:val="00A17B0E"/>
    <w:rsid w:val="00A205CA"/>
    <w:rsid w:val="00A20738"/>
    <w:rsid w:val="00A224DF"/>
    <w:rsid w:val="00A22E61"/>
    <w:rsid w:val="00A24568"/>
    <w:rsid w:val="00A25B04"/>
    <w:rsid w:val="00A2651A"/>
    <w:rsid w:val="00A27013"/>
    <w:rsid w:val="00A312DB"/>
    <w:rsid w:val="00A31704"/>
    <w:rsid w:val="00A320EB"/>
    <w:rsid w:val="00A32DBF"/>
    <w:rsid w:val="00A35DF0"/>
    <w:rsid w:val="00A36CE7"/>
    <w:rsid w:val="00A36E1E"/>
    <w:rsid w:val="00A3751B"/>
    <w:rsid w:val="00A3764E"/>
    <w:rsid w:val="00A3779E"/>
    <w:rsid w:val="00A37981"/>
    <w:rsid w:val="00A40449"/>
    <w:rsid w:val="00A41B8C"/>
    <w:rsid w:val="00A42936"/>
    <w:rsid w:val="00A47A63"/>
    <w:rsid w:val="00A47C41"/>
    <w:rsid w:val="00A503DF"/>
    <w:rsid w:val="00A509B9"/>
    <w:rsid w:val="00A50A5D"/>
    <w:rsid w:val="00A516A7"/>
    <w:rsid w:val="00A5344E"/>
    <w:rsid w:val="00A534FA"/>
    <w:rsid w:val="00A56265"/>
    <w:rsid w:val="00A567C3"/>
    <w:rsid w:val="00A5695A"/>
    <w:rsid w:val="00A57279"/>
    <w:rsid w:val="00A615C8"/>
    <w:rsid w:val="00A62221"/>
    <w:rsid w:val="00A6273D"/>
    <w:rsid w:val="00A63661"/>
    <w:rsid w:val="00A63A50"/>
    <w:rsid w:val="00A654BE"/>
    <w:rsid w:val="00A65636"/>
    <w:rsid w:val="00A65680"/>
    <w:rsid w:val="00A66CE9"/>
    <w:rsid w:val="00A67C02"/>
    <w:rsid w:val="00A67C8C"/>
    <w:rsid w:val="00A718DC"/>
    <w:rsid w:val="00A71FDC"/>
    <w:rsid w:val="00A72732"/>
    <w:rsid w:val="00A729EF"/>
    <w:rsid w:val="00A72E0A"/>
    <w:rsid w:val="00A73343"/>
    <w:rsid w:val="00A7382C"/>
    <w:rsid w:val="00A744BD"/>
    <w:rsid w:val="00A7576F"/>
    <w:rsid w:val="00A75869"/>
    <w:rsid w:val="00A762A5"/>
    <w:rsid w:val="00A76BC6"/>
    <w:rsid w:val="00A76D05"/>
    <w:rsid w:val="00A7760F"/>
    <w:rsid w:val="00A77E52"/>
    <w:rsid w:val="00A77EDC"/>
    <w:rsid w:val="00A837A8"/>
    <w:rsid w:val="00A84B48"/>
    <w:rsid w:val="00A85C3A"/>
    <w:rsid w:val="00A85F43"/>
    <w:rsid w:val="00A860D2"/>
    <w:rsid w:val="00A87D71"/>
    <w:rsid w:val="00A90334"/>
    <w:rsid w:val="00A90CBF"/>
    <w:rsid w:val="00A90ED3"/>
    <w:rsid w:val="00A91A78"/>
    <w:rsid w:val="00A91A98"/>
    <w:rsid w:val="00A9207E"/>
    <w:rsid w:val="00A926DF"/>
    <w:rsid w:val="00A93024"/>
    <w:rsid w:val="00A94043"/>
    <w:rsid w:val="00A9606A"/>
    <w:rsid w:val="00A9643D"/>
    <w:rsid w:val="00A96759"/>
    <w:rsid w:val="00AA39A0"/>
    <w:rsid w:val="00AA3AAA"/>
    <w:rsid w:val="00AA4AE0"/>
    <w:rsid w:val="00AA5BCD"/>
    <w:rsid w:val="00AA5F1D"/>
    <w:rsid w:val="00AA7B9B"/>
    <w:rsid w:val="00AB0A9B"/>
    <w:rsid w:val="00AB11D9"/>
    <w:rsid w:val="00AB2309"/>
    <w:rsid w:val="00AB2653"/>
    <w:rsid w:val="00AB3B0E"/>
    <w:rsid w:val="00AB3D4E"/>
    <w:rsid w:val="00AB56B0"/>
    <w:rsid w:val="00AB75A2"/>
    <w:rsid w:val="00AC215C"/>
    <w:rsid w:val="00AC2696"/>
    <w:rsid w:val="00AC2C21"/>
    <w:rsid w:val="00AC3389"/>
    <w:rsid w:val="00AC3F94"/>
    <w:rsid w:val="00AC470A"/>
    <w:rsid w:val="00AC4B49"/>
    <w:rsid w:val="00AD203C"/>
    <w:rsid w:val="00AD2118"/>
    <w:rsid w:val="00AD3641"/>
    <w:rsid w:val="00AD36E3"/>
    <w:rsid w:val="00AD6867"/>
    <w:rsid w:val="00AD7090"/>
    <w:rsid w:val="00AE0490"/>
    <w:rsid w:val="00AE0558"/>
    <w:rsid w:val="00AE2283"/>
    <w:rsid w:val="00AE4008"/>
    <w:rsid w:val="00AE550B"/>
    <w:rsid w:val="00AE6CCE"/>
    <w:rsid w:val="00AE78CC"/>
    <w:rsid w:val="00AE7D33"/>
    <w:rsid w:val="00AF025B"/>
    <w:rsid w:val="00AF0383"/>
    <w:rsid w:val="00AF2B04"/>
    <w:rsid w:val="00AF3395"/>
    <w:rsid w:val="00AF594A"/>
    <w:rsid w:val="00AF5951"/>
    <w:rsid w:val="00AF5DDF"/>
    <w:rsid w:val="00AF5E4B"/>
    <w:rsid w:val="00B01456"/>
    <w:rsid w:val="00B03BAD"/>
    <w:rsid w:val="00B059D5"/>
    <w:rsid w:val="00B0657E"/>
    <w:rsid w:val="00B103A4"/>
    <w:rsid w:val="00B1078F"/>
    <w:rsid w:val="00B11925"/>
    <w:rsid w:val="00B13FBB"/>
    <w:rsid w:val="00B158E2"/>
    <w:rsid w:val="00B17B58"/>
    <w:rsid w:val="00B17D52"/>
    <w:rsid w:val="00B17D59"/>
    <w:rsid w:val="00B17F54"/>
    <w:rsid w:val="00B211A4"/>
    <w:rsid w:val="00B21A39"/>
    <w:rsid w:val="00B21F11"/>
    <w:rsid w:val="00B22D79"/>
    <w:rsid w:val="00B230CE"/>
    <w:rsid w:val="00B25E10"/>
    <w:rsid w:val="00B264A8"/>
    <w:rsid w:val="00B273BB"/>
    <w:rsid w:val="00B27A9D"/>
    <w:rsid w:val="00B31E0A"/>
    <w:rsid w:val="00B334C7"/>
    <w:rsid w:val="00B339DB"/>
    <w:rsid w:val="00B3444B"/>
    <w:rsid w:val="00B34506"/>
    <w:rsid w:val="00B34F92"/>
    <w:rsid w:val="00B351FF"/>
    <w:rsid w:val="00B3755C"/>
    <w:rsid w:val="00B3774B"/>
    <w:rsid w:val="00B4064F"/>
    <w:rsid w:val="00B4400B"/>
    <w:rsid w:val="00B44663"/>
    <w:rsid w:val="00B452B3"/>
    <w:rsid w:val="00B462F7"/>
    <w:rsid w:val="00B46BA2"/>
    <w:rsid w:val="00B46DE7"/>
    <w:rsid w:val="00B503DA"/>
    <w:rsid w:val="00B51AE3"/>
    <w:rsid w:val="00B5208D"/>
    <w:rsid w:val="00B5424D"/>
    <w:rsid w:val="00B5438A"/>
    <w:rsid w:val="00B54450"/>
    <w:rsid w:val="00B544C9"/>
    <w:rsid w:val="00B54DDF"/>
    <w:rsid w:val="00B54DFC"/>
    <w:rsid w:val="00B54ED5"/>
    <w:rsid w:val="00B5647C"/>
    <w:rsid w:val="00B569F2"/>
    <w:rsid w:val="00B57F00"/>
    <w:rsid w:val="00B620D4"/>
    <w:rsid w:val="00B6295C"/>
    <w:rsid w:val="00B629E6"/>
    <w:rsid w:val="00B63405"/>
    <w:rsid w:val="00B63BAC"/>
    <w:rsid w:val="00B645C3"/>
    <w:rsid w:val="00B671BE"/>
    <w:rsid w:val="00B671DA"/>
    <w:rsid w:val="00B677EE"/>
    <w:rsid w:val="00B73330"/>
    <w:rsid w:val="00B8084C"/>
    <w:rsid w:val="00B80B25"/>
    <w:rsid w:val="00B8142B"/>
    <w:rsid w:val="00B8167D"/>
    <w:rsid w:val="00B8262C"/>
    <w:rsid w:val="00B841FF"/>
    <w:rsid w:val="00B84A6C"/>
    <w:rsid w:val="00B85E04"/>
    <w:rsid w:val="00B86427"/>
    <w:rsid w:val="00B8689E"/>
    <w:rsid w:val="00B9118D"/>
    <w:rsid w:val="00B91DDC"/>
    <w:rsid w:val="00B91F7D"/>
    <w:rsid w:val="00B9209B"/>
    <w:rsid w:val="00B92977"/>
    <w:rsid w:val="00B92D76"/>
    <w:rsid w:val="00B9343A"/>
    <w:rsid w:val="00B93999"/>
    <w:rsid w:val="00B9472C"/>
    <w:rsid w:val="00B969B7"/>
    <w:rsid w:val="00B97096"/>
    <w:rsid w:val="00BA4BA7"/>
    <w:rsid w:val="00BA60E3"/>
    <w:rsid w:val="00BA67E6"/>
    <w:rsid w:val="00BB04B5"/>
    <w:rsid w:val="00BB1FDB"/>
    <w:rsid w:val="00BB3629"/>
    <w:rsid w:val="00BB461E"/>
    <w:rsid w:val="00BB58B8"/>
    <w:rsid w:val="00BB6DC6"/>
    <w:rsid w:val="00BB790C"/>
    <w:rsid w:val="00BC0C6D"/>
    <w:rsid w:val="00BC0ECB"/>
    <w:rsid w:val="00BC119A"/>
    <w:rsid w:val="00BC1762"/>
    <w:rsid w:val="00BC1E1B"/>
    <w:rsid w:val="00BC1F5A"/>
    <w:rsid w:val="00BC241A"/>
    <w:rsid w:val="00BC2E2C"/>
    <w:rsid w:val="00BC4112"/>
    <w:rsid w:val="00BD11C4"/>
    <w:rsid w:val="00BD1304"/>
    <w:rsid w:val="00BD453F"/>
    <w:rsid w:val="00BD549E"/>
    <w:rsid w:val="00BD583F"/>
    <w:rsid w:val="00BD79AC"/>
    <w:rsid w:val="00BE0516"/>
    <w:rsid w:val="00BE0ABB"/>
    <w:rsid w:val="00BE109C"/>
    <w:rsid w:val="00BE1435"/>
    <w:rsid w:val="00BE2D77"/>
    <w:rsid w:val="00BE30F0"/>
    <w:rsid w:val="00BE40C0"/>
    <w:rsid w:val="00BE437F"/>
    <w:rsid w:val="00BE46E9"/>
    <w:rsid w:val="00BE5942"/>
    <w:rsid w:val="00BE7453"/>
    <w:rsid w:val="00BF0D44"/>
    <w:rsid w:val="00BF151A"/>
    <w:rsid w:val="00BF3C04"/>
    <w:rsid w:val="00BF579B"/>
    <w:rsid w:val="00BF5B5F"/>
    <w:rsid w:val="00BF719E"/>
    <w:rsid w:val="00BF7E4D"/>
    <w:rsid w:val="00C0007E"/>
    <w:rsid w:val="00C018F2"/>
    <w:rsid w:val="00C01CC2"/>
    <w:rsid w:val="00C02638"/>
    <w:rsid w:val="00C03812"/>
    <w:rsid w:val="00C0560C"/>
    <w:rsid w:val="00C06605"/>
    <w:rsid w:val="00C06B28"/>
    <w:rsid w:val="00C079DE"/>
    <w:rsid w:val="00C10626"/>
    <w:rsid w:val="00C1229D"/>
    <w:rsid w:val="00C131F7"/>
    <w:rsid w:val="00C13470"/>
    <w:rsid w:val="00C140FA"/>
    <w:rsid w:val="00C145ED"/>
    <w:rsid w:val="00C1485C"/>
    <w:rsid w:val="00C14C84"/>
    <w:rsid w:val="00C14EEC"/>
    <w:rsid w:val="00C15A20"/>
    <w:rsid w:val="00C20038"/>
    <w:rsid w:val="00C21CA4"/>
    <w:rsid w:val="00C23AA6"/>
    <w:rsid w:val="00C25346"/>
    <w:rsid w:val="00C25951"/>
    <w:rsid w:val="00C25E09"/>
    <w:rsid w:val="00C263C6"/>
    <w:rsid w:val="00C26663"/>
    <w:rsid w:val="00C277D9"/>
    <w:rsid w:val="00C306F8"/>
    <w:rsid w:val="00C312FF"/>
    <w:rsid w:val="00C315A2"/>
    <w:rsid w:val="00C31CAF"/>
    <w:rsid w:val="00C31E48"/>
    <w:rsid w:val="00C324F5"/>
    <w:rsid w:val="00C34461"/>
    <w:rsid w:val="00C34627"/>
    <w:rsid w:val="00C353C9"/>
    <w:rsid w:val="00C36E53"/>
    <w:rsid w:val="00C374F1"/>
    <w:rsid w:val="00C44BE7"/>
    <w:rsid w:val="00C512C2"/>
    <w:rsid w:val="00C51BC4"/>
    <w:rsid w:val="00C52599"/>
    <w:rsid w:val="00C538C5"/>
    <w:rsid w:val="00C544EF"/>
    <w:rsid w:val="00C563D4"/>
    <w:rsid w:val="00C5680C"/>
    <w:rsid w:val="00C60283"/>
    <w:rsid w:val="00C60643"/>
    <w:rsid w:val="00C613AD"/>
    <w:rsid w:val="00C61838"/>
    <w:rsid w:val="00C62E4F"/>
    <w:rsid w:val="00C645A9"/>
    <w:rsid w:val="00C66D0C"/>
    <w:rsid w:val="00C714A9"/>
    <w:rsid w:val="00C7189A"/>
    <w:rsid w:val="00C7273D"/>
    <w:rsid w:val="00C72ED8"/>
    <w:rsid w:val="00C7398E"/>
    <w:rsid w:val="00C73B8C"/>
    <w:rsid w:val="00C741B8"/>
    <w:rsid w:val="00C74640"/>
    <w:rsid w:val="00C7664E"/>
    <w:rsid w:val="00C76776"/>
    <w:rsid w:val="00C81469"/>
    <w:rsid w:val="00C81A7F"/>
    <w:rsid w:val="00C81ED5"/>
    <w:rsid w:val="00C84522"/>
    <w:rsid w:val="00C845B9"/>
    <w:rsid w:val="00C8485C"/>
    <w:rsid w:val="00C84953"/>
    <w:rsid w:val="00C854DF"/>
    <w:rsid w:val="00C868B2"/>
    <w:rsid w:val="00C874BE"/>
    <w:rsid w:val="00C908A5"/>
    <w:rsid w:val="00C91714"/>
    <w:rsid w:val="00C930AC"/>
    <w:rsid w:val="00C930CE"/>
    <w:rsid w:val="00C95DFC"/>
    <w:rsid w:val="00C95FD7"/>
    <w:rsid w:val="00C96C3E"/>
    <w:rsid w:val="00C96FCD"/>
    <w:rsid w:val="00C97B23"/>
    <w:rsid w:val="00CA0FE7"/>
    <w:rsid w:val="00CA1B9F"/>
    <w:rsid w:val="00CA3637"/>
    <w:rsid w:val="00CA66B0"/>
    <w:rsid w:val="00CA6AF9"/>
    <w:rsid w:val="00CA6CBA"/>
    <w:rsid w:val="00CA7A83"/>
    <w:rsid w:val="00CB133A"/>
    <w:rsid w:val="00CB1A7B"/>
    <w:rsid w:val="00CB3122"/>
    <w:rsid w:val="00CB3CEA"/>
    <w:rsid w:val="00CB458D"/>
    <w:rsid w:val="00CB4964"/>
    <w:rsid w:val="00CB58BA"/>
    <w:rsid w:val="00CB6995"/>
    <w:rsid w:val="00CB6E5E"/>
    <w:rsid w:val="00CB764B"/>
    <w:rsid w:val="00CC1D04"/>
    <w:rsid w:val="00CC22F2"/>
    <w:rsid w:val="00CC27EF"/>
    <w:rsid w:val="00CC2D94"/>
    <w:rsid w:val="00CC2E6B"/>
    <w:rsid w:val="00CC2FFC"/>
    <w:rsid w:val="00CC31FC"/>
    <w:rsid w:val="00CC3BA8"/>
    <w:rsid w:val="00CC3F5A"/>
    <w:rsid w:val="00CC4397"/>
    <w:rsid w:val="00CC6647"/>
    <w:rsid w:val="00CC7E18"/>
    <w:rsid w:val="00CD28CE"/>
    <w:rsid w:val="00CD28D0"/>
    <w:rsid w:val="00CD4EC5"/>
    <w:rsid w:val="00CD59F9"/>
    <w:rsid w:val="00CE0166"/>
    <w:rsid w:val="00CE09E3"/>
    <w:rsid w:val="00CE16A4"/>
    <w:rsid w:val="00CE4595"/>
    <w:rsid w:val="00CE4707"/>
    <w:rsid w:val="00CE4D0B"/>
    <w:rsid w:val="00CE580D"/>
    <w:rsid w:val="00CF10F6"/>
    <w:rsid w:val="00CF1D3E"/>
    <w:rsid w:val="00CF2C7D"/>
    <w:rsid w:val="00CF30D8"/>
    <w:rsid w:val="00CF54FC"/>
    <w:rsid w:val="00CF5838"/>
    <w:rsid w:val="00CF7204"/>
    <w:rsid w:val="00D02140"/>
    <w:rsid w:val="00D02806"/>
    <w:rsid w:val="00D0548D"/>
    <w:rsid w:val="00D0719E"/>
    <w:rsid w:val="00D13C42"/>
    <w:rsid w:val="00D145D9"/>
    <w:rsid w:val="00D15663"/>
    <w:rsid w:val="00D156B7"/>
    <w:rsid w:val="00D15755"/>
    <w:rsid w:val="00D17EC7"/>
    <w:rsid w:val="00D20695"/>
    <w:rsid w:val="00D207EB"/>
    <w:rsid w:val="00D210E4"/>
    <w:rsid w:val="00D21452"/>
    <w:rsid w:val="00D21D4E"/>
    <w:rsid w:val="00D22A72"/>
    <w:rsid w:val="00D23191"/>
    <w:rsid w:val="00D24060"/>
    <w:rsid w:val="00D2429E"/>
    <w:rsid w:val="00D24382"/>
    <w:rsid w:val="00D244D3"/>
    <w:rsid w:val="00D258B0"/>
    <w:rsid w:val="00D25CE3"/>
    <w:rsid w:val="00D26574"/>
    <w:rsid w:val="00D26D32"/>
    <w:rsid w:val="00D27D89"/>
    <w:rsid w:val="00D30835"/>
    <w:rsid w:val="00D30A8E"/>
    <w:rsid w:val="00D318E0"/>
    <w:rsid w:val="00D31BAE"/>
    <w:rsid w:val="00D32568"/>
    <w:rsid w:val="00D330D2"/>
    <w:rsid w:val="00D339A0"/>
    <w:rsid w:val="00D34A3D"/>
    <w:rsid w:val="00D35B47"/>
    <w:rsid w:val="00D37448"/>
    <w:rsid w:val="00D40283"/>
    <w:rsid w:val="00D42465"/>
    <w:rsid w:val="00D42FC7"/>
    <w:rsid w:val="00D434BD"/>
    <w:rsid w:val="00D4439F"/>
    <w:rsid w:val="00D44A23"/>
    <w:rsid w:val="00D45A09"/>
    <w:rsid w:val="00D46871"/>
    <w:rsid w:val="00D46BFB"/>
    <w:rsid w:val="00D47352"/>
    <w:rsid w:val="00D5079A"/>
    <w:rsid w:val="00D51415"/>
    <w:rsid w:val="00D518BE"/>
    <w:rsid w:val="00D524C2"/>
    <w:rsid w:val="00D52B0E"/>
    <w:rsid w:val="00D52BFF"/>
    <w:rsid w:val="00D553C6"/>
    <w:rsid w:val="00D55A69"/>
    <w:rsid w:val="00D5791C"/>
    <w:rsid w:val="00D60B53"/>
    <w:rsid w:val="00D626D5"/>
    <w:rsid w:val="00D648CE"/>
    <w:rsid w:val="00D64EC2"/>
    <w:rsid w:val="00D66A64"/>
    <w:rsid w:val="00D67FEC"/>
    <w:rsid w:val="00D713F0"/>
    <w:rsid w:val="00D719A8"/>
    <w:rsid w:val="00D721C3"/>
    <w:rsid w:val="00D73049"/>
    <w:rsid w:val="00D74C9F"/>
    <w:rsid w:val="00D75395"/>
    <w:rsid w:val="00D75590"/>
    <w:rsid w:val="00D760A0"/>
    <w:rsid w:val="00D764BE"/>
    <w:rsid w:val="00D77954"/>
    <w:rsid w:val="00D814E8"/>
    <w:rsid w:val="00D81B19"/>
    <w:rsid w:val="00D83149"/>
    <w:rsid w:val="00D84930"/>
    <w:rsid w:val="00D8546A"/>
    <w:rsid w:val="00D864E0"/>
    <w:rsid w:val="00D8719B"/>
    <w:rsid w:val="00D900BB"/>
    <w:rsid w:val="00D9118F"/>
    <w:rsid w:val="00D926EE"/>
    <w:rsid w:val="00D927AA"/>
    <w:rsid w:val="00D92A75"/>
    <w:rsid w:val="00D92D8C"/>
    <w:rsid w:val="00D935D1"/>
    <w:rsid w:val="00D949B2"/>
    <w:rsid w:val="00D94D76"/>
    <w:rsid w:val="00D9577E"/>
    <w:rsid w:val="00D95B6C"/>
    <w:rsid w:val="00D961BB"/>
    <w:rsid w:val="00D97041"/>
    <w:rsid w:val="00D97997"/>
    <w:rsid w:val="00D979F1"/>
    <w:rsid w:val="00D97D86"/>
    <w:rsid w:val="00DA15ED"/>
    <w:rsid w:val="00DA56EA"/>
    <w:rsid w:val="00DA607D"/>
    <w:rsid w:val="00DA68AF"/>
    <w:rsid w:val="00DA6A65"/>
    <w:rsid w:val="00DA6C0C"/>
    <w:rsid w:val="00DA7CB5"/>
    <w:rsid w:val="00DB11D2"/>
    <w:rsid w:val="00DB17F5"/>
    <w:rsid w:val="00DB2F29"/>
    <w:rsid w:val="00DB34D8"/>
    <w:rsid w:val="00DB3824"/>
    <w:rsid w:val="00DB49FC"/>
    <w:rsid w:val="00DB4A93"/>
    <w:rsid w:val="00DB6BC2"/>
    <w:rsid w:val="00DB7BD5"/>
    <w:rsid w:val="00DC0E83"/>
    <w:rsid w:val="00DC1223"/>
    <w:rsid w:val="00DC15B2"/>
    <w:rsid w:val="00DC1C08"/>
    <w:rsid w:val="00DC1C2B"/>
    <w:rsid w:val="00DC242B"/>
    <w:rsid w:val="00DC3273"/>
    <w:rsid w:val="00DC41F0"/>
    <w:rsid w:val="00DC45EA"/>
    <w:rsid w:val="00DC55A0"/>
    <w:rsid w:val="00DD02BA"/>
    <w:rsid w:val="00DD0B17"/>
    <w:rsid w:val="00DD227E"/>
    <w:rsid w:val="00DD2BCD"/>
    <w:rsid w:val="00DD337F"/>
    <w:rsid w:val="00DD3792"/>
    <w:rsid w:val="00DD46C2"/>
    <w:rsid w:val="00DD4BA8"/>
    <w:rsid w:val="00DD73D8"/>
    <w:rsid w:val="00DE1FEE"/>
    <w:rsid w:val="00DE2725"/>
    <w:rsid w:val="00DE303A"/>
    <w:rsid w:val="00DE3A65"/>
    <w:rsid w:val="00DE3DE7"/>
    <w:rsid w:val="00DE44DF"/>
    <w:rsid w:val="00DE59B8"/>
    <w:rsid w:val="00DF1C5E"/>
    <w:rsid w:val="00DF3615"/>
    <w:rsid w:val="00DF53AC"/>
    <w:rsid w:val="00DF5628"/>
    <w:rsid w:val="00DF7227"/>
    <w:rsid w:val="00DF7EF8"/>
    <w:rsid w:val="00E005A3"/>
    <w:rsid w:val="00E0498E"/>
    <w:rsid w:val="00E05767"/>
    <w:rsid w:val="00E068E9"/>
    <w:rsid w:val="00E0697E"/>
    <w:rsid w:val="00E06F33"/>
    <w:rsid w:val="00E0706F"/>
    <w:rsid w:val="00E07BA3"/>
    <w:rsid w:val="00E11301"/>
    <w:rsid w:val="00E12515"/>
    <w:rsid w:val="00E12AF9"/>
    <w:rsid w:val="00E12BE0"/>
    <w:rsid w:val="00E12DE4"/>
    <w:rsid w:val="00E13265"/>
    <w:rsid w:val="00E1336A"/>
    <w:rsid w:val="00E13DB7"/>
    <w:rsid w:val="00E159DF"/>
    <w:rsid w:val="00E163C5"/>
    <w:rsid w:val="00E16C50"/>
    <w:rsid w:val="00E17B70"/>
    <w:rsid w:val="00E17ECD"/>
    <w:rsid w:val="00E205A3"/>
    <w:rsid w:val="00E21001"/>
    <w:rsid w:val="00E21507"/>
    <w:rsid w:val="00E24C3B"/>
    <w:rsid w:val="00E24F08"/>
    <w:rsid w:val="00E304F3"/>
    <w:rsid w:val="00E30EFB"/>
    <w:rsid w:val="00E3282B"/>
    <w:rsid w:val="00E341E1"/>
    <w:rsid w:val="00E3427C"/>
    <w:rsid w:val="00E344F3"/>
    <w:rsid w:val="00E34C51"/>
    <w:rsid w:val="00E35222"/>
    <w:rsid w:val="00E353C9"/>
    <w:rsid w:val="00E37241"/>
    <w:rsid w:val="00E373D0"/>
    <w:rsid w:val="00E41BDF"/>
    <w:rsid w:val="00E41D2F"/>
    <w:rsid w:val="00E422BC"/>
    <w:rsid w:val="00E4304D"/>
    <w:rsid w:val="00E43BFE"/>
    <w:rsid w:val="00E44033"/>
    <w:rsid w:val="00E452D2"/>
    <w:rsid w:val="00E47746"/>
    <w:rsid w:val="00E47D20"/>
    <w:rsid w:val="00E47DEB"/>
    <w:rsid w:val="00E5192C"/>
    <w:rsid w:val="00E5248C"/>
    <w:rsid w:val="00E52850"/>
    <w:rsid w:val="00E53AF0"/>
    <w:rsid w:val="00E564FC"/>
    <w:rsid w:val="00E56747"/>
    <w:rsid w:val="00E607D0"/>
    <w:rsid w:val="00E61413"/>
    <w:rsid w:val="00E622DB"/>
    <w:rsid w:val="00E623C0"/>
    <w:rsid w:val="00E62676"/>
    <w:rsid w:val="00E62B04"/>
    <w:rsid w:val="00E63088"/>
    <w:rsid w:val="00E6314B"/>
    <w:rsid w:val="00E64964"/>
    <w:rsid w:val="00E653A4"/>
    <w:rsid w:val="00E65463"/>
    <w:rsid w:val="00E65963"/>
    <w:rsid w:val="00E65F3F"/>
    <w:rsid w:val="00E665B1"/>
    <w:rsid w:val="00E66908"/>
    <w:rsid w:val="00E671A7"/>
    <w:rsid w:val="00E70A3A"/>
    <w:rsid w:val="00E70ADA"/>
    <w:rsid w:val="00E70D97"/>
    <w:rsid w:val="00E71743"/>
    <w:rsid w:val="00E72AE0"/>
    <w:rsid w:val="00E732B7"/>
    <w:rsid w:val="00E74072"/>
    <w:rsid w:val="00E74ABE"/>
    <w:rsid w:val="00E75D05"/>
    <w:rsid w:val="00E76227"/>
    <w:rsid w:val="00E76D11"/>
    <w:rsid w:val="00E80783"/>
    <w:rsid w:val="00E808B6"/>
    <w:rsid w:val="00E80E96"/>
    <w:rsid w:val="00E80FA7"/>
    <w:rsid w:val="00E812D7"/>
    <w:rsid w:val="00E81AB5"/>
    <w:rsid w:val="00E82252"/>
    <w:rsid w:val="00E82F69"/>
    <w:rsid w:val="00E83F20"/>
    <w:rsid w:val="00E84363"/>
    <w:rsid w:val="00E85A44"/>
    <w:rsid w:val="00E8782F"/>
    <w:rsid w:val="00E90135"/>
    <w:rsid w:val="00E90206"/>
    <w:rsid w:val="00E9226D"/>
    <w:rsid w:val="00E92AB2"/>
    <w:rsid w:val="00E93B28"/>
    <w:rsid w:val="00E93CC7"/>
    <w:rsid w:val="00E93F49"/>
    <w:rsid w:val="00E94806"/>
    <w:rsid w:val="00E969D1"/>
    <w:rsid w:val="00EA01A0"/>
    <w:rsid w:val="00EA2B19"/>
    <w:rsid w:val="00EA5B08"/>
    <w:rsid w:val="00EA5E95"/>
    <w:rsid w:val="00EA7732"/>
    <w:rsid w:val="00EB132A"/>
    <w:rsid w:val="00EB18AE"/>
    <w:rsid w:val="00EB23D7"/>
    <w:rsid w:val="00EB2A92"/>
    <w:rsid w:val="00EB2D4D"/>
    <w:rsid w:val="00EB3BFE"/>
    <w:rsid w:val="00EB3FD0"/>
    <w:rsid w:val="00EB4850"/>
    <w:rsid w:val="00EB53BA"/>
    <w:rsid w:val="00EB6D71"/>
    <w:rsid w:val="00EC040F"/>
    <w:rsid w:val="00EC070A"/>
    <w:rsid w:val="00EC0B2B"/>
    <w:rsid w:val="00EC2B57"/>
    <w:rsid w:val="00EC404E"/>
    <w:rsid w:val="00EC5012"/>
    <w:rsid w:val="00EC701C"/>
    <w:rsid w:val="00EC7E3D"/>
    <w:rsid w:val="00ED03F0"/>
    <w:rsid w:val="00ED1101"/>
    <w:rsid w:val="00ED1944"/>
    <w:rsid w:val="00ED2AC1"/>
    <w:rsid w:val="00ED35E1"/>
    <w:rsid w:val="00ED5216"/>
    <w:rsid w:val="00ED54E8"/>
    <w:rsid w:val="00ED70B0"/>
    <w:rsid w:val="00ED7A64"/>
    <w:rsid w:val="00ED7ECA"/>
    <w:rsid w:val="00EE1F22"/>
    <w:rsid w:val="00EE34B8"/>
    <w:rsid w:val="00EE449C"/>
    <w:rsid w:val="00EE4C38"/>
    <w:rsid w:val="00EE4EA1"/>
    <w:rsid w:val="00EE5A7A"/>
    <w:rsid w:val="00EE5B81"/>
    <w:rsid w:val="00EE685D"/>
    <w:rsid w:val="00EE6927"/>
    <w:rsid w:val="00EF1D3A"/>
    <w:rsid w:val="00EF218C"/>
    <w:rsid w:val="00EF21EB"/>
    <w:rsid w:val="00EF3040"/>
    <w:rsid w:val="00EF31A3"/>
    <w:rsid w:val="00EF3512"/>
    <w:rsid w:val="00EF401F"/>
    <w:rsid w:val="00EF48F0"/>
    <w:rsid w:val="00EF4F76"/>
    <w:rsid w:val="00EF74C3"/>
    <w:rsid w:val="00F00A4C"/>
    <w:rsid w:val="00F030A2"/>
    <w:rsid w:val="00F041ED"/>
    <w:rsid w:val="00F060D1"/>
    <w:rsid w:val="00F068C6"/>
    <w:rsid w:val="00F104F4"/>
    <w:rsid w:val="00F10CB0"/>
    <w:rsid w:val="00F10E33"/>
    <w:rsid w:val="00F151E3"/>
    <w:rsid w:val="00F15861"/>
    <w:rsid w:val="00F1640E"/>
    <w:rsid w:val="00F16938"/>
    <w:rsid w:val="00F17DE6"/>
    <w:rsid w:val="00F21D29"/>
    <w:rsid w:val="00F233CC"/>
    <w:rsid w:val="00F237B9"/>
    <w:rsid w:val="00F237ED"/>
    <w:rsid w:val="00F252F6"/>
    <w:rsid w:val="00F32B81"/>
    <w:rsid w:val="00F33494"/>
    <w:rsid w:val="00F33BE6"/>
    <w:rsid w:val="00F33FD4"/>
    <w:rsid w:val="00F342D1"/>
    <w:rsid w:val="00F3521B"/>
    <w:rsid w:val="00F35B55"/>
    <w:rsid w:val="00F36538"/>
    <w:rsid w:val="00F368A4"/>
    <w:rsid w:val="00F37492"/>
    <w:rsid w:val="00F41018"/>
    <w:rsid w:val="00F418DD"/>
    <w:rsid w:val="00F41A8A"/>
    <w:rsid w:val="00F41FC4"/>
    <w:rsid w:val="00F422D8"/>
    <w:rsid w:val="00F440D6"/>
    <w:rsid w:val="00F455AF"/>
    <w:rsid w:val="00F45D82"/>
    <w:rsid w:val="00F462D9"/>
    <w:rsid w:val="00F46867"/>
    <w:rsid w:val="00F46D5F"/>
    <w:rsid w:val="00F47089"/>
    <w:rsid w:val="00F47202"/>
    <w:rsid w:val="00F479DE"/>
    <w:rsid w:val="00F50EA3"/>
    <w:rsid w:val="00F510EB"/>
    <w:rsid w:val="00F51123"/>
    <w:rsid w:val="00F517C8"/>
    <w:rsid w:val="00F51E1F"/>
    <w:rsid w:val="00F52208"/>
    <w:rsid w:val="00F539A2"/>
    <w:rsid w:val="00F5463D"/>
    <w:rsid w:val="00F5545E"/>
    <w:rsid w:val="00F567D9"/>
    <w:rsid w:val="00F56C5E"/>
    <w:rsid w:val="00F5798B"/>
    <w:rsid w:val="00F6066D"/>
    <w:rsid w:val="00F60684"/>
    <w:rsid w:val="00F60A84"/>
    <w:rsid w:val="00F612BF"/>
    <w:rsid w:val="00F61862"/>
    <w:rsid w:val="00F61AE1"/>
    <w:rsid w:val="00F6206D"/>
    <w:rsid w:val="00F6240B"/>
    <w:rsid w:val="00F6280E"/>
    <w:rsid w:val="00F62B76"/>
    <w:rsid w:val="00F6357D"/>
    <w:rsid w:val="00F63589"/>
    <w:rsid w:val="00F63E33"/>
    <w:rsid w:val="00F67AF1"/>
    <w:rsid w:val="00F67B3F"/>
    <w:rsid w:val="00F67D9D"/>
    <w:rsid w:val="00F703F5"/>
    <w:rsid w:val="00F70A07"/>
    <w:rsid w:val="00F7158F"/>
    <w:rsid w:val="00F723B6"/>
    <w:rsid w:val="00F72947"/>
    <w:rsid w:val="00F7467F"/>
    <w:rsid w:val="00F75174"/>
    <w:rsid w:val="00F75E19"/>
    <w:rsid w:val="00F77ECB"/>
    <w:rsid w:val="00F81CDC"/>
    <w:rsid w:val="00F8240A"/>
    <w:rsid w:val="00F84024"/>
    <w:rsid w:val="00F840A1"/>
    <w:rsid w:val="00F84207"/>
    <w:rsid w:val="00F849AE"/>
    <w:rsid w:val="00F859C2"/>
    <w:rsid w:val="00F85D1B"/>
    <w:rsid w:val="00F860B4"/>
    <w:rsid w:val="00F86938"/>
    <w:rsid w:val="00F86C76"/>
    <w:rsid w:val="00F8711A"/>
    <w:rsid w:val="00F9083A"/>
    <w:rsid w:val="00F91430"/>
    <w:rsid w:val="00F926E0"/>
    <w:rsid w:val="00F92C92"/>
    <w:rsid w:val="00F948CC"/>
    <w:rsid w:val="00F94D3D"/>
    <w:rsid w:val="00F973A3"/>
    <w:rsid w:val="00F97488"/>
    <w:rsid w:val="00F97814"/>
    <w:rsid w:val="00FA0FCB"/>
    <w:rsid w:val="00FA2F6D"/>
    <w:rsid w:val="00FA30D4"/>
    <w:rsid w:val="00FA646A"/>
    <w:rsid w:val="00FA6E7D"/>
    <w:rsid w:val="00FA6FC7"/>
    <w:rsid w:val="00FA7015"/>
    <w:rsid w:val="00FB0675"/>
    <w:rsid w:val="00FB12EE"/>
    <w:rsid w:val="00FB19AC"/>
    <w:rsid w:val="00FB19B5"/>
    <w:rsid w:val="00FB3E96"/>
    <w:rsid w:val="00FB4770"/>
    <w:rsid w:val="00FB5404"/>
    <w:rsid w:val="00FB7896"/>
    <w:rsid w:val="00FC3B55"/>
    <w:rsid w:val="00FC3BE1"/>
    <w:rsid w:val="00FC4521"/>
    <w:rsid w:val="00FC46C8"/>
    <w:rsid w:val="00FC49AC"/>
    <w:rsid w:val="00FC5710"/>
    <w:rsid w:val="00FD0151"/>
    <w:rsid w:val="00FD1FB2"/>
    <w:rsid w:val="00FD2063"/>
    <w:rsid w:val="00FD3D0E"/>
    <w:rsid w:val="00FD4034"/>
    <w:rsid w:val="00FD54BC"/>
    <w:rsid w:val="00FD5557"/>
    <w:rsid w:val="00FD6305"/>
    <w:rsid w:val="00FD6CCA"/>
    <w:rsid w:val="00FD75BB"/>
    <w:rsid w:val="00FD7766"/>
    <w:rsid w:val="00FD7AC5"/>
    <w:rsid w:val="00FE1C6C"/>
    <w:rsid w:val="00FE2C5A"/>
    <w:rsid w:val="00FE4054"/>
    <w:rsid w:val="00FE6776"/>
    <w:rsid w:val="00FE6C6F"/>
    <w:rsid w:val="00FE6DA6"/>
    <w:rsid w:val="00FE6E5C"/>
    <w:rsid w:val="00FF07C9"/>
    <w:rsid w:val="00FF17CD"/>
    <w:rsid w:val="00FF2C61"/>
    <w:rsid w:val="00FF34DA"/>
    <w:rsid w:val="00FF3FF7"/>
    <w:rsid w:val="00FF5380"/>
    <w:rsid w:val="00FF6F02"/>
    <w:rsid w:val="00FF7C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3FA1C"/>
  <w15:docId w15:val="{9C1D7C44-2379-450D-A9EE-03D52974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CO" w:eastAsia="es-CO"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85C"/>
    <w:pPr>
      <w:spacing w:after="200" w:line="276" w:lineRule="auto"/>
      <w:jc w:val="both"/>
    </w:pPr>
    <w:rPr>
      <w:rFonts w:ascii="Arial" w:hAnsi="Arial"/>
      <w:sz w:val="24"/>
      <w:lang w:eastAsia="en-US"/>
    </w:rPr>
  </w:style>
  <w:style w:type="paragraph" w:styleId="Ttulo1">
    <w:name w:val="heading 1"/>
    <w:basedOn w:val="Normal"/>
    <w:next w:val="Normal"/>
    <w:link w:val="Ttulo1Car"/>
    <w:uiPriority w:val="99"/>
    <w:qFormat/>
    <w:rsid w:val="00B969B7"/>
    <w:pPr>
      <w:keepNext/>
      <w:keepLines/>
      <w:numPr>
        <w:numId w:val="1"/>
      </w:numPr>
      <w:spacing w:before="480" w:after="0"/>
      <w:outlineLvl w:val="0"/>
    </w:pPr>
    <w:rPr>
      <w:rFonts w:eastAsia="Times New Roman"/>
      <w:b/>
      <w:bCs/>
      <w:szCs w:val="28"/>
    </w:rPr>
  </w:style>
  <w:style w:type="paragraph" w:styleId="Ttulo2">
    <w:name w:val="heading 2"/>
    <w:basedOn w:val="Normal"/>
    <w:next w:val="Normal"/>
    <w:link w:val="Ttulo2Car"/>
    <w:uiPriority w:val="99"/>
    <w:qFormat/>
    <w:rsid w:val="000B2789"/>
    <w:pPr>
      <w:keepNext/>
      <w:keepLines/>
      <w:numPr>
        <w:ilvl w:val="1"/>
        <w:numId w:val="1"/>
      </w:numPr>
      <w:spacing w:after="0"/>
      <w:outlineLvl w:val="1"/>
    </w:pPr>
    <w:rPr>
      <w:b/>
      <w:bCs/>
      <w:sz w:val="22"/>
      <w:szCs w:val="26"/>
    </w:rPr>
  </w:style>
  <w:style w:type="paragraph" w:styleId="Ttulo3">
    <w:name w:val="heading 3"/>
    <w:basedOn w:val="Normal"/>
    <w:next w:val="Normal"/>
    <w:link w:val="Ttulo3Car"/>
    <w:uiPriority w:val="99"/>
    <w:qFormat/>
    <w:rsid w:val="00FE6DA6"/>
    <w:pPr>
      <w:keepNext/>
      <w:keepLines/>
      <w:numPr>
        <w:ilvl w:val="2"/>
        <w:numId w:val="1"/>
      </w:numPr>
      <w:spacing w:before="200" w:after="0"/>
      <w:ind w:left="720"/>
      <w:outlineLvl w:val="2"/>
    </w:pPr>
    <w:rPr>
      <w:b/>
      <w:bCs/>
      <w:sz w:val="22"/>
    </w:rPr>
  </w:style>
  <w:style w:type="paragraph" w:styleId="Ttulo4">
    <w:name w:val="heading 4"/>
    <w:basedOn w:val="Normal"/>
    <w:next w:val="Normal"/>
    <w:link w:val="Ttulo4Car"/>
    <w:uiPriority w:val="99"/>
    <w:qFormat/>
    <w:rsid w:val="00B969B7"/>
    <w:pPr>
      <w:keepNext/>
      <w:keepLines/>
      <w:numPr>
        <w:ilvl w:val="3"/>
        <w:numId w:val="1"/>
      </w:numPr>
      <w:spacing w:before="200" w:after="0"/>
      <w:outlineLvl w:val="3"/>
    </w:pPr>
    <w:rPr>
      <w:b/>
      <w:bCs/>
      <w:iCs/>
    </w:rPr>
  </w:style>
  <w:style w:type="paragraph" w:styleId="Ttulo5">
    <w:name w:val="heading 5"/>
    <w:basedOn w:val="Normal"/>
    <w:next w:val="Normal"/>
    <w:link w:val="Ttulo5Car"/>
    <w:uiPriority w:val="99"/>
    <w:qFormat/>
    <w:rsid w:val="000E5C40"/>
    <w:pPr>
      <w:keepNext/>
      <w:keepLines/>
      <w:numPr>
        <w:ilvl w:val="4"/>
        <w:numId w:val="1"/>
      </w:numPr>
      <w:spacing w:before="200" w:after="0"/>
      <w:outlineLvl w:val="4"/>
    </w:pPr>
    <w:rPr>
      <w:b/>
    </w:rPr>
  </w:style>
  <w:style w:type="paragraph" w:styleId="Ttulo6">
    <w:name w:val="heading 6"/>
    <w:basedOn w:val="Normal"/>
    <w:next w:val="Normal"/>
    <w:link w:val="Ttulo6Car"/>
    <w:uiPriority w:val="99"/>
    <w:qFormat/>
    <w:rsid w:val="00527740"/>
    <w:pPr>
      <w:keepNext/>
      <w:keepLines/>
      <w:numPr>
        <w:ilvl w:val="5"/>
        <w:numId w:val="1"/>
      </w:numPr>
      <w:spacing w:before="200" w:after="0"/>
      <w:outlineLvl w:val="5"/>
    </w:pPr>
    <w:rPr>
      <w:rFonts w:ascii="Cambria" w:hAnsi="Cambria"/>
      <w:i/>
      <w:iCs/>
      <w:color w:val="243F60"/>
    </w:rPr>
  </w:style>
  <w:style w:type="paragraph" w:styleId="Ttulo7">
    <w:name w:val="heading 7"/>
    <w:basedOn w:val="Normal"/>
    <w:next w:val="Normal"/>
    <w:link w:val="Ttulo7Car"/>
    <w:uiPriority w:val="99"/>
    <w:qFormat/>
    <w:rsid w:val="00527740"/>
    <w:pPr>
      <w:keepNext/>
      <w:keepLines/>
      <w:numPr>
        <w:ilvl w:val="6"/>
        <w:numId w:val="1"/>
      </w:numPr>
      <w:spacing w:before="200" w:after="0"/>
      <w:outlineLvl w:val="6"/>
    </w:pPr>
    <w:rPr>
      <w:rFonts w:ascii="Cambria" w:hAnsi="Cambria"/>
      <w:i/>
      <w:iCs/>
      <w:color w:val="404040"/>
    </w:rPr>
  </w:style>
  <w:style w:type="paragraph" w:styleId="Ttulo8">
    <w:name w:val="heading 8"/>
    <w:basedOn w:val="Normal"/>
    <w:next w:val="Normal"/>
    <w:link w:val="Ttulo8Car"/>
    <w:uiPriority w:val="99"/>
    <w:qFormat/>
    <w:rsid w:val="00527740"/>
    <w:pPr>
      <w:keepNext/>
      <w:keepLines/>
      <w:numPr>
        <w:ilvl w:val="7"/>
        <w:numId w:val="1"/>
      </w:numPr>
      <w:spacing w:before="200" w:after="0"/>
      <w:outlineLvl w:val="7"/>
    </w:pPr>
    <w:rPr>
      <w:rFonts w:ascii="Cambria" w:hAnsi="Cambria"/>
      <w:color w:val="404040"/>
      <w:sz w:val="20"/>
      <w:szCs w:val="20"/>
    </w:rPr>
  </w:style>
  <w:style w:type="paragraph" w:styleId="Ttulo9">
    <w:name w:val="heading 9"/>
    <w:basedOn w:val="Normal"/>
    <w:next w:val="Normal"/>
    <w:link w:val="Ttulo9Car"/>
    <w:uiPriority w:val="99"/>
    <w:qFormat/>
    <w:rsid w:val="00527740"/>
    <w:pPr>
      <w:keepNext/>
      <w:keepLines/>
      <w:numPr>
        <w:ilvl w:val="8"/>
        <w:numId w:val="1"/>
      </w:numPr>
      <w:spacing w:before="200" w:after="0"/>
      <w:outlineLvl w:val="8"/>
    </w:pPr>
    <w:rPr>
      <w:rFonts w:ascii="Cambria"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B969B7"/>
    <w:rPr>
      <w:rFonts w:ascii="Arial" w:eastAsia="Times New Roman" w:hAnsi="Arial"/>
      <w:b/>
      <w:bCs/>
      <w:sz w:val="24"/>
      <w:szCs w:val="28"/>
      <w:lang w:eastAsia="en-US"/>
    </w:rPr>
  </w:style>
  <w:style w:type="character" w:customStyle="1" w:styleId="Ttulo2Car">
    <w:name w:val="Título 2 Car"/>
    <w:basedOn w:val="Fuentedeprrafopredeter"/>
    <w:link w:val="Ttulo2"/>
    <w:uiPriority w:val="99"/>
    <w:locked/>
    <w:rsid w:val="000B2789"/>
    <w:rPr>
      <w:rFonts w:ascii="Arial" w:hAnsi="Arial"/>
      <w:b/>
      <w:bCs/>
      <w:szCs w:val="26"/>
      <w:lang w:eastAsia="en-US"/>
    </w:rPr>
  </w:style>
  <w:style w:type="character" w:customStyle="1" w:styleId="Ttulo3Car">
    <w:name w:val="Título 3 Car"/>
    <w:basedOn w:val="Fuentedeprrafopredeter"/>
    <w:link w:val="Ttulo3"/>
    <w:uiPriority w:val="99"/>
    <w:locked/>
    <w:rsid w:val="00FE6DA6"/>
    <w:rPr>
      <w:rFonts w:ascii="Arial" w:hAnsi="Arial"/>
      <w:b/>
      <w:bCs/>
      <w:lang w:eastAsia="en-US"/>
    </w:rPr>
  </w:style>
  <w:style w:type="character" w:customStyle="1" w:styleId="Ttulo4Car">
    <w:name w:val="Título 4 Car"/>
    <w:basedOn w:val="Fuentedeprrafopredeter"/>
    <w:link w:val="Ttulo4"/>
    <w:uiPriority w:val="99"/>
    <w:locked/>
    <w:rsid w:val="00B969B7"/>
    <w:rPr>
      <w:rFonts w:ascii="Arial" w:hAnsi="Arial"/>
      <w:b/>
      <w:bCs/>
      <w:iCs/>
      <w:sz w:val="24"/>
      <w:lang w:eastAsia="en-US"/>
    </w:rPr>
  </w:style>
  <w:style w:type="character" w:customStyle="1" w:styleId="Ttulo5Car">
    <w:name w:val="Título 5 Car"/>
    <w:basedOn w:val="Fuentedeprrafopredeter"/>
    <w:link w:val="Ttulo5"/>
    <w:uiPriority w:val="99"/>
    <w:locked/>
    <w:rsid w:val="000E5C40"/>
    <w:rPr>
      <w:rFonts w:ascii="Arial" w:hAnsi="Arial"/>
      <w:b/>
      <w:sz w:val="24"/>
      <w:lang w:eastAsia="en-US"/>
    </w:rPr>
  </w:style>
  <w:style w:type="character" w:customStyle="1" w:styleId="Ttulo6Car">
    <w:name w:val="Título 6 Car"/>
    <w:basedOn w:val="Fuentedeprrafopredeter"/>
    <w:link w:val="Ttulo6"/>
    <w:uiPriority w:val="99"/>
    <w:locked/>
    <w:rsid w:val="00527740"/>
    <w:rPr>
      <w:rFonts w:ascii="Cambria" w:hAnsi="Cambria"/>
      <w:i/>
      <w:iCs/>
      <w:color w:val="243F60"/>
      <w:sz w:val="24"/>
      <w:lang w:eastAsia="en-US"/>
    </w:rPr>
  </w:style>
  <w:style w:type="character" w:customStyle="1" w:styleId="Ttulo7Car">
    <w:name w:val="Título 7 Car"/>
    <w:basedOn w:val="Fuentedeprrafopredeter"/>
    <w:link w:val="Ttulo7"/>
    <w:uiPriority w:val="99"/>
    <w:locked/>
    <w:rsid w:val="00527740"/>
    <w:rPr>
      <w:rFonts w:ascii="Cambria" w:hAnsi="Cambria"/>
      <w:i/>
      <w:iCs/>
      <w:color w:val="404040"/>
      <w:sz w:val="24"/>
      <w:lang w:eastAsia="en-US"/>
    </w:rPr>
  </w:style>
  <w:style w:type="character" w:customStyle="1" w:styleId="Ttulo8Car">
    <w:name w:val="Título 8 Car"/>
    <w:basedOn w:val="Fuentedeprrafopredeter"/>
    <w:link w:val="Ttulo8"/>
    <w:uiPriority w:val="99"/>
    <w:locked/>
    <w:rsid w:val="00527740"/>
    <w:rPr>
      <w:rFonts w:ascii="Cambria" w:hAnsi="Cambria"/>
      <w:color w:val="404040"/>
      <w:sz w:val="20"/>
      <w:szCs w:val="20"/>
      <w:lang w:eastAsia="en-US"/>
    </w:rPr>
  </w:style>
  <w:style w:type="character" w:customStyle="1" w:styleId="Ttulo9Car">
    <w:name w:val="Título 9 Car"/>
    <w:basedOn w:val="Fuentedeprrafopredeter"/>
    <w:link w:val="Ttulo9"/>
    <w:uiPriority w:val="99"/>
    <w:locked/>
    <w:rsid w:val="00527740"/>
    <w:rPr>
      <w:rFonts w:ascii="Cambria" w:hAnsi="Cambria"/>
      <w:i/>
      <w:iCs/>
      <w:color w:val="404040"/>
      <w:sz w:val="20"/>
      <w:szCs w:val="20"/>
      <w:lang w:eastAsia="en-US"/>
    </w:rPr>
  </w:style>
  <w:style w:type="paragraph" w:styleId="Prrafodelista">
    <w:name w:val="List Paragraph"/>
    <w:basedOn w:val="Normal"/>
    <w:link w:val="PrrafodelistaCar"/>
    <w:uiPriority w:val="34"/>
    <w:qFormat/>
    <w:rsid w:val="00A5695A"/>
    <w:pPr>
      <w:ind w:left="720"/>
    </w:pPr>
  </w:style>
  <w:style w:type="paragraph" w:styleId="Encabezado">
    <w:name w:val="header"/>
    <w:aliases w:val="Encabezado1,encabezado,Haut de page,Encabezado Car Car Car Car, Car,h8,h9,h10,h18,h,Encabezado Linea 1,Encabezado 1,Encabezado11,encabezado1,Encabezado12,encabezado2,Encabezado111,encabezado11,Encabezado13,encabezado3,Encabezado14,encabezado4"/>
    <w:basedOn w:val="Normal"/>
    <w:link w:val="EncabezadoCar"/>
    <w:rsid w:val="004A7CE8"/>
    <w:pPr>
      <w:tabs>
        <w:tab w:val="center" w:pos="4419"/>
        <w:tab w:val="right" w:pos="8838"/>
      </w:tabs>
      <w:spacing w:after="0" w:line="240" w:lineRule="auto"/>
    </w:pPr>
  </w:style>
  <w:style w:type="character" w:customStyle="1" w:styleId="EncabezadoCar">
    <w:name w:val="Encabezado Car"/>
    <w:aliases w:val="Encabezado1 Car,encabezado Car,Haut de page Car,Encabezado Car Car Car Car Car, Car Car,h8 Car,h9 Car,h10 Car,h18 Car,h Car,Encabezado Linea 1 Car,Encabezado 1 Car,Encabezado11 Car,encabezado1 Car,Encabezado12 Car,encabezado2 Car"/>
    <w:basedOn w:val="Fuentedeprrafopredeter"/>
    <w:link w:val="Encabezado"/>
    <w:locked/>
    <w:rsid w:val="004A7CE8"/>
    <w:rPr>
      <w:rFonts w:cs="Times New Roman"/>
      <w:lang w:val="en-US"/>
    </w:rPr>
  </w:style>
  <w:style w:type="paragraph" w:styleId="Piedepgina">
    <w:name w:val="footer"/>
    <w:basedOn w:val="Normal"/>
    <w:link w:val="PiedepginaCar"/>
    <w:uiPriority w:val="99"/>
    <w:rsid w:val="004A7CE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locked/>
    <w:rsid w:val="004A7CE8"/>
    <w:rPr>
      <w:rFonts w:cs="Times New Roman"/>
      <w:lang w:val="en-US"/>
    </w:rPr>
  </w:style>
  <w:style w:type="paragraph" w:styleId="Textodeglobo">
    <w:name w:val="Balloon Text"/>
    <w:basedOn w:val="Normal"/>
    <w:link w:val="TextodegloboCar"/>
    <w:uiPriority w:val="99"/>
    <w:semiHidden/>
    <w:rsid w:val="004A7CE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A7CE8"/>
    <w:rPr>
      <w:rFonts w:ascii="Tahoma" w:hAnsi="Tahoma" w:cs="Tahoma"/>
      <w:sz w:val="16"/>
      <w:szCs w:val="16"/>
      <w:lang w:val="en-US"/>
    </w:rPr>
  </w:style>
  <w:style w:type="paragraph" w:customStyle="1" w:styleId="Default">
    <w:name w:val="Default"/>
    <w:rsid w:val="0049765E"/>
    <w:pPr>
      <w:autoSpaceDE w:val="0"/>
      <w:autoSpaceDN w:val="0"/>
      <w:adjustRightInd w:val="0"/>
    </w:pPr>
    <w:rPr>
      <w:rFonts w:ascii="Arial" w:hAnsi="Arial" w:cs="Arial"/>
      <w:color w:val="000000"/>
      <w:sz w:val="24"/>
      <w:szCs w:val="24"/>
      <w:lang w:eastAsia="en-US"/>
    </w:rPr>
  </w:style>
  <w:style w:type="character" w:styleId="Hipervnculo">
    <w:name w:val="Hyperlink"/>
    <w:basedOn w:val="Fuentedeprrafopredeter"/>
    <w:uiPriority w:val="99"/>
    <w:rsid w:val="00013578"/>
    <w:rPr>
      <w:rFonts w:cs="Times New Roman"/>
      <w:color w:val="0000FF"/>
      <w:u w:val="single"/>
    </w:rPr>
  </w:style>
  <w:style w:type="character" w:customStyle="1" w:styleId="apple-style-span">
    <w:name w:val="apple-style-span"/>
    <w:basedOn w:val="Fuentedeprrafopredeter"/>
    <w:uiPriority w:val="99"/>
    <w:rsid w:val="006A6430"/>
    <w:rPr>
      <w:rFonts w:cs="Times New Roman"/>
    </w:rPr>
  </w:style>
  <w:style w:type="character" w:customStyle="1" w:styleId="apple-converted-space">
    <w:name w:val="apple-converted-space"/>
    <w:basedOn w:val="Fuentedeprrafopredeter"/>
    <w:uiPriority w:val="99"/>
    <w:rsid w:val="006A6430"/>
    <w:rPr>
      <w:rFonts w:cs="Times New Roman"/>
    </w:rPr>
  </w:style>
  <w:style w:type="paragraph" w:customStyle="1" w:styleId="Prrafodelista1">
    <w:name w:val="Párrafo de lista1"/>
    <w:basedOn w:val="Normal"/>
    <w:uiPriority w:val="99"/>
    <w:rsid w:val="00527740"/>
    <w:pPr>
      <w:ind w:left="720"/>
    </w:pPr>
    <w:rPr>
      <w:rFonts w:eastAsia="Times New Roman"/>
    </w:rPr>
  </w:style>
  <w:style w:type="paragraph" w:styleId="Descripcin">
    <w:name w:val="caption"/>
    <w:aliases w:val="Tabla,Figura Car,Figura Car Car,Tabla1,Tabla2,Título tabla/gráfica,T...,Título tabla/gráfica1,Título tabla/gráfica2,Título tabla/gráfica3,Título tabla/gráfica4,Título tabla/gráfica5,Título tabla/gráfica6,Título tabla/gráfica7"/>
    <w:basedOn w:val="Normal"/>
    <w:next w:val="Normal"/>
    <w:autoRedefine/>
    <w:uiPriority w:val="35"/>
    <w:qFormat/>
    <w:rsid w:val="00B54DFC"/>
    <w:pPr>
      <w:spacing w:after="0" w:line="240" w:lineRule="auto"/>
      <w:contextualSpacing/>
      <w:jc w:val="center"/>
    </w:pPr>
    <w:rPr>
      <w:rFonts w:eastAsiaTheme="majorEastAsia" w:cs="Arial"/>
      <w:b/>
      <w:i/>
      <w:color w:val="000000" w:themeColor="text1"/>
      <w:sz w:val="20"/>
      <w:szCs w:val="20"/>
    </w:rPr>
  </w:style>
  <w:style w:type="paragraph" w:customStyle="1" w:styleId="BodyText-AfterHdgs">
    <w:name w:val=":Body Text - After Hdgs"/>
    <w:basedOn w:val="Normal"/>
    <w:link w:val="BodyText-AfterHdgsChar"/>
    <w:rsid w:val="00527740"/>
    <w:pPr>
      <w:spacing w:before="60" w:after="0" w:line="280" w:lineRule="exact"/>
    </w:pPr>
    <w:rPr>
      <w:rFonts w:eastAsia="Batang"/>
      <w:szCs w:val="20"/>
    </w:rPr>
  </w:style>
  <w:style w:type="paragraph" w:customStyle="1" w:styleId="TableText-Bullet">
    <w:name w:val=":Table Text - Bullet"/>
    <w:basedOn w:val="Normal"/>
    <w:uiPriority w:val="99"/>
    <w:rsid w:val="00CC7E18"/>
    <w:pPr>
      <w:numPr>
        <w:numId w:val="2"/>
      </w:numPr>
      <w:spacing w:before="20" w:after="20" w:line="260" w:lineRule="exact"/>
    </w:pPr>
    <w:rPr>
      <w:rFonts w:eastAsia="Batang"/>
      <w:sz w:val="20"/>
      <w:szCs w:val="20"/>
    </w:rPr>
  </w:style>
  <w:style w:type="paragraph" w:customStyle="1" w:styleId="TableNoTitle">
    <w:name w:val=":Table No&amp;Title"/>
    <w:basedOn w:val="Normal"/>
    <w:uiPriority w:val="99"/>
    <w:rsid w:val="00CC7E18"/>
    <w:pPr>
      <w:spacing w:before="280" w:after="20" w:line="260" w:lineRule="exact"/>
      <w:jc w:val="center"/>
    </w:pPr>
    <w:rPr>
      <w:rFonts w:ascii="Arial Bold" w:eastAsia="Batang" w:hAnsi="Arial Bold"/>
      <w:b/>
      <w:sz w:val="20"/>
      <w:szCs w:val="20"/>
    </w:rPr>
  </w:style>
  <w:style w:type="paragraph" w:customStyle="1" w:styleId="TableHd-Cen">
    <w:name w:val=":Table Hd - Cen"/>
    <w:basedOn w:val="Normal"/>
    <w:link w:val="TableHd-CenChar"/>
    <w:qFormat/>
    <w:rsid w:val="00CC7E18"/>
    <w:pPr>
      <w:suppressAutoHyphens/>
      <w:spacing w:before="20" w:after="20" w:line="260" w:lineRule="exact"/>
      <w:jc w:val="center"/>
    </w:pPr>
    <w:rPr>
      <w:rFonts w:ascii="Arial Bold" w:eastAsia="Batang" w:hAnsi="Arial Bold"/>
      <w:b/>
      <w:sz w:val="20"/>
      <w:szCs w:val="20"/>
    </w:rPr>
  </w:style>
  <w:style w:type="paragraph" w:customStyle="1" w:styleId="BodyText-FirstPara">
    <w:name w:val=":Body Text - First Para"/>
    <w:basedOn w:val="Normal"/>
    <w:link w:val="BodyText-FirstParaChar"/>
    <w:uiPriority w:val="99"/>
    <w:rsid w:val="008E2536"/>
    <w:pPr>
      <w:spacing w:before="480" w:after="0" w:line="280" w:lineRule="exact"/>
    </w:pPr>
    <w:rPr>
      <w:rFonts w:eastAsia="Batang"/>
      <w:szCs w:val="20"/>
    </w:rPr>
  </w:style>
  <w:style w:type="character" w:customStyle="1" w:styleId="BodyText-FirstParaChar">
    <w:name w:val=":Body Text - First Para Char"/>
    <w:basedOn w:val="Fuentedeprrafopredeter"/>
    <w:link w:val="BodyText-FirstPara"/>
    <w:uiPriority w:val="99"/>
    <w:locked/>
    <w:rsid w:val="008E2536"/>
    <w:rPr>
      <w:rFonts w:ascii="Arial" w:eastAsia="Batang" w:hAnsi="Arial" w:cs="Times New Roman"/>
      <w:sz w:val="20"/>
      <w:szCs w:val="20"/>
      <w:lang w:val="en-US"/>
    </w:rPr>
  </w:style>
  <w:style w:type="character" w:customStyle="1" w:styleId="hps">
    <w:name w:val="hps"/>
    <w:basedOn w:val="Fuentedeprrafopredeter"/>
    <w:uiPriority w:val="99"/>
    <w:rsid w:val="009F087F"/>
    <w:rPr>
      <w:rFonts w:cs="Times New Roman"/>
    </w:rPr>
  </w:style>
  <w:style w:type="character" w:styleId="Refdecomentario">
    <w:name w:val="annotation reference"/>
    <w:basedOn w:val="Fuentedeprrafopredeter"/>
    <w:uiPriority w:val="99"/>
    <w:semiHidden/>
    <w:rsid w:val="008A7D6C"/>
    <w:rPr>
      <w:rFonts w:cs="Times New Roman"/>
      <w:sz w:val="16"/>
      <w:szCs w:val="16"/>
    </w:rPr>
  </w:style>
  <w:style w:type="paragraph" w:styleId="Textocomentario">
    <w:name w:val="annotation text"/>
    <w:basedOn w:val="Normal"/>
    <w:link w:val="TextocomentarioCar"/>
    <w:uiPriority w:val="99"/>
    <w:semiHidden/>
    <w:rsid w:val="008A7D6C"/>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8A7D6C"/>
    <w:rPr>
      <w:rFonts w:cs="Times New Roman"/>
      <w:sz w:val="20"/>
      <w:szCs w:val="20"/>
      <w:lang w:val="en-US"/>
    </w:rPr>
  </w:style>
  <w:style w:type="paragraph" w:styleId="Asuntodelcomentario">
    <w:name w:val="annotation subject"/>
    <w:basedOn w:val="Textocomentario"/>
    <w:next w:val="Textocomentario"/>
    <w:link w:val="AsuntodelcomentarioCar"/>
    <w:uiPriority w:val="99"/>
    <w:semiHidden/>
    <w:rsid w:val="008A7D6C"/>
    <w:rPr>
      <w:b/>
      <w:bCs/>
    </w:rPr>
  </w:style>
  <w:style w:type="character" w:customStyle="1" w:styleId="AsuntodelcomentarioCar">
    <w:name w:val="Asunto del comentario Car"/>
    <w:basedOn w:val="TextocomentarioCar"/>
    <w:link w:val="Asuntodelcomentario"/>
    <w:uiPriority w:val="99"/>
    <w:semiHidden/>
    <w:locked/>
    <w:rsid w:val="008A7D6C"/>
    <w:rPr>
      <w:rFonts w:cs="Times New Roman"/>
      <w:b/>
      <w:bCs/>
      <w:sz w:val="20"/>
      <w:szCs w:val="20"/>
      <w:lang w:val="en-US"/>
    </w:rPr>
  </w:style>
  <w:style w:type="paragraph" w:styleId="NormalWeb">
    <w:name w:val="Normal (Web)"/>
    <w:basedOn w:val="Normal"/>
    <w:link w:val="NormalWebCar"/>
    <w:uiPriority w:val="99"/>
    <w:rsid w:val="000E5C40"/>
    <w:pPr>
      <w:spacing w:before="100" w:beforeAutospacing="1" w:after="100" w:afterAutospacing="1" w:line="240" w:lineRule="auto"/>
    </w:pPr>
    <w:rPr>
      <w:rFonts w:ascii="Times New Roman" w:eastAsia="Times New Roman" w:hAnsi="Times New Roman"/>
      <w:szCs w:val="24"/>
      <w:lang w:eastAsia="es-CO"/>
    </w:rPr>
  </w:style>
  <w:style w:type="character" w:customStyle="1" w:styleId="fullpost">
    <w:name w:val="fullpost"/>
    <w:basedOn w:val="Fuentedeprrafopredeter"/>
    <w:uiPriority w:val="99"/>
    <w:rsid w:val="000E5C40"/>
    <w:rPr>
      <w:rFonts w:cs="Times New Roman"/>
    </w:rPr>
  </w:style>
  <w:style w:type="paragraph" w:styleId="TDC1">
    <w:name w:val="toc 1"/>
    <w:basedOn w:val="Normal"/>
    <w:next w:val="Normal"/>
    <w:autoRedefine/>
    <w:uiPriority w:val="39"/>
    <w:qFormat/>
    <w:rsid w:val="00C13470"/>
    <w:pPr>
      <w:tabs>
        <w:tab w:val="left" w:pos="480"/>
        <w:tab w:val="right" w:leader="dot" w:pos="9204"/>
      </w:tabs>
      <w:spacing w:before="120" w:after="120"/>
      <w:jc w:val="center"/>
    </w:pPr>
    <w:rPr>
      <w:bCs/>
      <w:caps/>
      <w:szCs w:val="20"/>
    </w:rPr>
  </w:style>
  <w:style w:type="paragraph" w:styleId="TDC2">
    <w:name w:val="toc 2"/>
    <w:basedOn w:val="Normal"/>
    <w:next w:val="Normal"/>
    <w:autoRedefine/>
    <w:uiPriority w:val="39"/>
    <w:qFormat/>
    <w:rsid w:val="00D34A3D"/>
    <w:pPr>
      <w:spacing w:after="0"/>
      <w:ind w:left="245"/>
      <w:jc w:val="left"/>
    </w:pPr>
    <w:rPr>
      <w:smallCaps/>
      <w:szCs w:val="20"/>
    </w:rPr>
  </w:style>
  <w:style w:type="paragraph" w:styleId="TDC3">
    <w:name w:val="toc 3"/>
    <w:basedOn w:val="Normal"/>
    <w:next w:val="Normal"/>
    <w:autoRedefine/>
    <w:uiPriority w:val="39"/>
    <w:qFormat/>
    <w:rsid w:val="00332431"/>
    <w:pPr>
      <w:spacing w:after="0"/>
      <w:ind w:left="480"/>
      <w:jc w:val="left"/>
    </w:pPr>
    <w:rPr>
      <w:i/>
      <w:iCs/>
      <w:szCs w:val="20"/>
    </w:rPr>
  </w:style>
  <w:style w:type="paragraph" w:styleId="TDC4">
    <w:name w:val="toc 4"/>
    <w:basedOn w:val="Normal"/>
    <w:next w:val="Normal"/>
    <w:autoRedefine/>
    <w:uiPriority w:val="99"/>
    <w:semiHidden/>
    <w:rsid w:val="003110F5"/>
    <w:pPr>
      <w:spacing w:after="0"/>
      <w:ind w:left="720"/>
      <w:jc w:val="left"/>
    </w:pPr>
    <w:rPr>
      <w:rFonts w:asciiTheme="minorHAnsi" w:hAnsiTheme="minorHAnsi"/>
      <w:sz w:val="18"/>
      <w:szCs w:val="18"/>
    </w:rPr>
  </w:style>
  <w:style w:type="paragraph" w:styleId="TDC5">
    <w:name w:val="toc 5"/>
    <w:basedOn w:val="Normal"/>
    <w:next w:val="Normal"/>
    <w:autoRedefine/>
    <w:uiPriority w:val="99"/>
    <w:semiHidden/>
    <w:rsid w:val="003110F5"/>
    <w:pPr>
      <w:spacing w:after="0"/>
      <w:ind w:left="960"/>
      <w:jc w:val="left"/>
    </w:pPr>
    <w:rPr>
      <w:rFonts w:asciiTheme="minorHAnsi" w:hAnsiTheme="minorHAnsi"/>
      <w:sz w:val="18"/>
      <w:szCs w:val="18"/>
    </w:rPr>
  </w:style>
  <w:style w:type="paragraph" w:styleId="TDC6">
    <w:name w:val="toc 6"/>
    <w:basedOn w:val="Normal"/>
    <w:next w:val="Normal"/>
    <w:autoRedefine/>
    <w:uiPriority w:val="99"/>
    <w:semiHidden/>
    <w:rsid w:val="00754C78"/>
    <w:pPr>
      <w:spacing w:after="0"/>
      <w:ind w:left="1200"/>
      <w:jc w:val="left"/>
    </w:pPr>
    <w:rPr>
      <w:rFonts w:asciiTheme="minorHAnsi" w:hAnsiTheme="minorHAnsi"/>
      <w:sz w:val="18"/>
      <w:szCs w:val="18"/>
    </w:rPr>
  </w:style>
  <w:style w:type="paragraph" w:styleId="TDC7">
    <w:name w:val="toc 7"/>
    <w:basedOn w:val="Normal"/>
    <w:next w:val="Normal"/>
    <w:autoRedefine/>
    <w:uiPriority w:val="99"/>
    <w:semiHidden/>
    <w:rsid w:val="00754C78"/>
    <w:pPr>
      <w:spacing w:after="0"/>
      <w:ind w:left="1440"/>
      <w:jc w:val="left"/>
    </w:pPr>
    <w:rPr>
      <w:rFonts w:asciiTheme="minorHAnsi" w:hAnsiTheme="minorHAnsi"/>
      <w:sz w:val="18"/>
      <w:szCs w:val="18"/>
    </w:rPr>
  </w:style>
  <w:style w:type="paragraph" w:styleId="TDC8">
    <w:name w:val="toc 8"/>
    <w:basedOn w:val="Normal"/>
    <w:next w:val="Normal"/>
    <w:autoRedefine/>
    <w:uiPriority w:val="99"/>
    <w:semiHidden/>
    <w:rsid w:val="00754C78"/>
    <w:pPr>
      <w:spacing w:after="0"/>
      <w:ind w:left="1680"/>
      <w:jc w:val="left"/>
    </w:pPr>
    <w:rPr>
      <w:rFonts w:asciiTheme="minorHAnsi" w:hAnsiTheme="minorHAnsi"/>
      <w:sz w:val="18"/>
      <w:szCs w:val="18"/>
    </w:rPr>
  </w:style>
  <w:style w:type="paragraph" w:styleId="TDC9">
    <w:name w:val="toc 9"/>
    <w:basedOn w:val="Normal"/>
    <w:next w:val="Normal"/>
    <w:autoRedefine/>
    <w:uiPriority w:val="99"/>
    <w:semiHidden/>
    <w:rsid w:val="00754C78"/>
    <w:pPr>
      <w:spacing w:after="0"/>
      <w:ind w:left="1920"/>
      <w:jc w:val="left"/>
    </w:pPr>
    <w:rPr>
      <w:rFonts w:asciiTheme="minorHAnsi" w:hAnsiTheme="minorHAnsi"/>
      <w:sz w:val="18"/>
      <w:szCs w:val="18"/>
    </w:rPr>
  </w:style>
  <w:style w:type="paragraph" w:styleId="Tabladeilustraciones">
    <w:name w:val="table of figures"/>
    <w:basedOn w:val="Normal"/>
    <w:next w:val="Normal"/>
    <w:uiPriority w:val="99"/>
    <w:rsid w:val="008256D7"/>
    <w:pPr>
      <w:spacing w:after="0"/>
    </w:pPr>
  </w:style>
  <w:style w:type="paragraph" w:customStyle="1" w:styleId="Heading2-Regular">
    <w:name w:val=":Heading 2 - Regular"/>
    <w:basedOn w:val="Normal"/>
    <w:next w:val="BodyText-AfterHdgs"/>
    <w:autoRedefine/>
    <w:uiPriority w:val="99"/>
    <w:rsid w:val="001D2553"/>
    <w:pPr>
      <w:keepNext/>
      <w:keepLines/>
      <w:tabs>
        <w:tab w:val="left" w:pos="720"/>
      </w:tabs>
      <w:suppressAutoHyphens/>
      <w:spacing w:before="300" w:after="0" w:line="300" w:lineRule="exact"/>
      <w:ind w:left="360" w:hanging="180"/>
      <w:outlineLvl w:val="2"/>
    </w:pPr>
    <w:rPr>
      <w:rFonts w:ascii="Times New Roman" w:eastAsia="Batang" w:hAnsi="Times New Roman"/>
      <w:b/>
      <w:spacing w:val="-5"/>
      <w:kern w:val="28"/>
      <w:sz w:val="25"/>
      <w:szCs w:val="20"/>
      <w:lang w:val="es-ES_tradnl"/>
    </w:rPr>
  </w:style>
  <w:style w:type="paragraph" w:customStyle="1" w:styleId="Heading1-FirstPara">
    <w:name w:val=":Heading 1 - First Para"/>
    <w:basedOn w:val="Normal"/>
    <w:autoRedefine/>
    <w:uiPriority w:val="99"/>
    <w:rsid w:val="001D2553"/>
    <w:pPr>
      <w:keepNext/>
      <w:keepLines/>
      <w:tabs>
        <w:tab w:val="num" w:pos="720"/>
      </w:tabs>
      <w:suppressAutoHyphens/>
      <w:spacing w:before="480" w:after="0" w:line="340" w:lineRule="exact"/>
      <w:ind w:left="720" w:hanging="540"/>
      <w:outlineLvl w:val="1"/>
    </w:pPr>
    <w:rPr>
      <w:rFonts w:ascii="Times New Roman" w:eastAsia="Batang" w:hAnsi="Times New Roman"/>
      <w:b/>
      <w:spacing w:val="-10"/>
      <w:kern w:val="28"/>
      <w:sz w:val="26"/>
      <w:szCs w:val="20"/>
      <w:lang w:val="es-ES_tradnl"/>
    </w:rPr>
  </w:style>
  <w:style w:type="paragraph" w:customStyle="1" w:styleId="BodyText-SB">
    <w:name w:val=":Body Text - SB"/>
    <w:basedOn w:val="Normal"/>
    <w:link w:val="BodyText-SBChar"/>
    <w:rsid w:val="001D2553"/>
    <w:pPr>
      <w:spacing w:before="280" w:after="0" w:line="280" w:lineRule="exact"/>
    </w:pPr>
    <w:rPr>
      <w:rFonts w:eastAsia="Batang"/>
      <w:szCs w:val="20"/>
    </w:rPr>
  </w:style>
  <w:style w:type="character" w:customStyle="1" w:styleId="BodyText-SBChar">
    <w:name w:val=":Body Text - SB Char"/>
    <w:basedOn w:val="Fuentedeprrafopredeter"/>
    <w:link w:val="BodyText-SB"/>
    <w:locked/>
    <w:rsid w:val="001D2553"/>
    <w:rPr>
      <w:rFonts w:ascii="Arial" w:eastAsia="Batang" w:hAnsi="Arial" w:cs="Times New Roman"/>
      <w:sz w:val="20"/>
      <w:szCs w:val="20"/>
      <w:lang w:val="en-US"/>
    </w:rPr>
  </w:style>
  <w:style w:type="character" w:customStyle="1" w:styleId="BulletColor">
    <w:name w:val="Bullet Color"/>
    <w:uiPriority w:val="99"/>
    <w:rsid w:val="001D2553"/>
    <w:rPr>
      <w:rFonts w:ascii="News Gothic BT" w:hAnsi="News Gothic BT"/>
      <w:color w:val="auto"/>
      <w:sz w:val="22"/>
      <w:lang w:val="es-ES_tradnl"/>
    </w:rPr>
  </w:style>
  <w:style w:type="table" w:styleId="Tablaconcuadrcula">
    <w:name w:val="Table Grid"/>
    <w:basedOn w:val="Tablanormal"/>
    <w:rsid w:val="009C2CD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rsid w:val="001F5CE8"/>
    <w:pPr>
      <w:spacing w:after="0" w:line="240" w:lineRule="auto"/>
    </w:pPr>
    <w:rPr>
      <w:rFonts w:ascii="Times New Roman" w:hAnsi="Times New Roman"/>
      <w:b/>
      <w:szCs w:val="24"/>
      <w:lang w:val="es-ES" w:eastAsia="es-ES"/>
    </w:rPr>
  </w:style>
  <w:style w:type="character" w:customStyle="1" w:styleId="TextoindependienteCar">
    <w:name w:val="Texto independiente Car"/>
    <w:basedOn w:val="Fuentedeprrafopredeter"/>
    <w:link w:val="Textoindependiente"/>
    <w:uiPriority w:val="99"/>
    <w:semiHidden/>
    <w:rsid w:val="00573364"/>
    <w:rPr>
      <w:lang w:eastAsia="en-US"/>
    </w:rPr>
  </w:style>
  <w:style w:type="table" w:customStyle="1" w:styleId="MediumList1-Accent11">
    <w:name w:val="Medium List 1 - Accent 11"/>
    <w:basedOn w:val="Tablanormal"/>
    <w:uiPriority w:val="65"/>
    <w:rsid w:val="00E671A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Heading1-Regular">
    <w:name w:val=":Heading 1 - Regular"/>
    <w:basedOn w:val="Normal"/>
    <w:qFormat/>
    <w:rsid w:val="005462DA"/>
    <w:pPr>
      <w:keepNext/>
      <w:spacing w:before="380" w:after="0" w:line="340" w:lineRule="exact"/>
      <w:ind w:left="576" w:hanging="576"/>
      <w:outlineLvl w:val="0"/>
    </w:pPr>
    <w:rPr>
      <w:rFonts w:ascii="Times New Roman" w:eastAsia="Times New Roman" w:hAnsi="Times New Roman" w:cs="Arial"/>
      <w:b/>
      <w:bCs/>
      <w:kern w:val="32"/>
      <w:sz w:val="28"/>
      <w:szCs w:val="28"/>
      <w:lang w:val="es-ES"/>
    </w:rPr>
  </w:style>
  <w:style w:type="paragraph" w:styleId="TtuloTDC">
    <w:name w:val="TOC Heading"/>
    <w:basedOn w:val="Ttulo1"/>
    <w:next w:val="Normal"/>
    <w:uiPriority w:val="39"/>
    <w:unhideWhenUsed/>
    <w:qFormat/>
    <w:rsid w:val="00D34A3D"/>
    <w:pPr>
      <w:numPr>
        <w:numId w:val="0"/>
      </w:numPr>
      <w:jc w:val="left"/>
      <w:outlineLvl w:val="9"/>
    </w:pPr>
    <w:rPr>
      <w:rFonts w:asciiTheme="majorHAnsi" w:eastAsiaTheme="majorEastAsia" w:hAnsiTheme="majorHAnsi" w:cstheme="majorBidi"/>
      <w:color w:val="365F91" w:themeColor="accent1" w:themeShade="BF"/>
      <w:sz w:val="28"/>
      <w:lang w:val="en-US"/>
    </w:rPr>
  </w:style>
  <w:style w:type="table" w:customStyle="1" w:styleId="LightShading-Accent11">
    <w:name w:val="Light Shading - Accent 11"/>
    <w:basedOn w:val="Tablanormal"/>
    <w:uiPriority w:val="60"/>
    <w:rsid w:val="00176B7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
    <w:name w:val="Light Shading - Accent 12"/>
    <w:basedOn w:val="Tablanormal"/>
    <w:uiPriority w:val="60"/>
    <w:rsid w:val="000B055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3">
    <w:name w:val="Light Shading - Accent 13"/>
    <w:basedOn w:val="Tablanormal"/>
    <w:uiPriority w:val="60"/>
    <w:rsid w:val="000B055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ableText-Cen">
    <w:name w:val=":Table Text - Cen"/>
    <w:basedOn w:val="Normal"/>
    <w:qFormat/>
    <w:rsid w:val="00BC4112"/>
    <w:pPr>
      <w:keepLines/>
      <w:tabs>
        <w:tab w:val="left" w:pos="1602"/>
      </w:tabs>
      <w:spacing w:before="20" w:after="20" w:line="240" w:lineRule="exact"/>
      <w:jc w:val="center"/>
    </w:pPr>
    <w:rPr>
      <w:rFonts w:eastAsiaTheme="minorEastAsia" w:cstheme="minorBidi"/>
      <w:sz w:val="20"/>
      <w:szCs w:val="24"/>
      <w:lang w:val="es-ES_tradnl" w:eastAsia="es-ES"/>
    </w:rPr>
  </w:style>
  <w:style w:type="table" w:customStyle="1" w:styleId="MediumList1-Accent12">
    <w:name w:val="Medium List 1 - Accent 12"/>
    <w:basedOn w:val="Tablanormal"/>
    <w:uiPriority w:val="65"/>
    <w:rsid w:val="00BC411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TableText-Left">
    <w:name w:val=":Table Text - Left"/>
    <w:basedOn w:val="Normal"/>
    <w:link w:val="TableText-LeftCharChar"/>
    <w:qFormat/>
    <w:rsid w:val="00BC4112"/>
    <w:pPr>
      <w:keepLines/>
      <w:tabs>
        <w:tab w:val="left" w:pos="1602"/>
      </w:tabs>
      <w:spacing w:before="20" w:after="20" w:line="240" w:lineRule="exact"/>
    </w:pPr>
    <w:rPr>
      <w:rFonts w:eastAsiaTheme="minorEastAsia" w:cstheme="minorBidi"/>
      <w:sz w:val="20"/>
      <w:szCs w:val="24"/>
      <w:lang w:val="es-ES_tradnl" w:eastAsia="es-ES"/>
    </w:rPr>
  </w:style>
  <w:style w:type="character" w:customStyle="1" w:styleId="TableText-LeftCharChar">
    <w:name w:val=":Table Text - Left Char Char"/>
    <w:link w:val="TableText-Left"/>
    <w:rsid w:val="00BC4112"/>
    <w:rPr>
      <w:rFonts w:ascii="Arial" w:eastAsiaTheme="minorEastAsia" w:hAnsi="Arial" w:cstheme="minorBidi"/>
      <w:sz w:val="20"/>
      <w:szCs w:val="24"/>
      <w:lang w:val="es-ES_tradnl" w:eastAsia="es-ES"/>
    </w:rPr>
  </w:style>
  <w:style w:type="character" w:customStyle="1" w:styleId="TableHd-CenChar">
    <w:name w:val=":Table Hd - Cen Char"/>
    <w:basedOn w:val="Fuentedeprrafopredeter"/>
    <w:link w:val="TableHd-Cen"/>
    <w:locked/>
    <w:rsid w:val="00BC4112"/>
    <w:rPr>
      <w:rFonts w:ascii="Arial Bold" w:eastAsia="Batang" w:hAnsi="Arial Bold"/>
      <w:b/>
      <w:sz w:val="20"/>
      <w:szCs w:val="20"/>
      <w:lang w:eastAsia="en-US"/>
    </w:rPr>
  </w:style>
  <w:style w:type="paragraph" w:customStyle="1" w:styleId="Bullet1-SB">
    <w:name w:val=":Bullet 1 - SB"/>
    <w:basedOn w:val="Normal"/>
    <w:rsid w:val="00EB3BFE"/>
    <w:pPr>
      <w:numPr>
        <w:numId w:val="3"/>
      </w:numPr>
      <w:spacing w:before="280" w:after="0" w:line="280" w:lineRule="exact"/>
    </w:pPr>
    <w:rPr>
      <w:rFonts w:eastAsia="Times New Roman"/>
      <w:sz w:val="22"/>
      <w:lang w:val="en-US"/>
    </w:rPr>
  </w:style>
  <w:style w:type="character" w:customStyle="1" w:styleId="BodyText-AfterHdgsChar">
    <w:name w:val=":Body Text - After Hdgs Char"/>
    <w:link w:val="BodyText-AfterHdgs"/>
    <w:rsid w:val="00EB3BFE"/>
    <w:rPr>
      <w:rFonts w:ascii="Arial" w:eastAsia="Batang" w:hAnsi="Arial"/>
      <w:sz w:val="24"/>
      <w:szCs w:val="20"/>
      <w:lang w:eastAsia="en-US"/>
    </w:rPr>
  </w:style>
  <w:style w:type="table" w:customStyle="1" w:styleId="LightShading-Accent14">
    <w:name w:val="Light Shading - Accent 14"/>
    <w:basedOn w:val="Tablanormal"/>
    <w:uiPriority w:val="60"/>
    <w:rsid w:val="00B27A9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Textodelmarcadordeposicin">
    <w:name w:val="Placeholder Text"/>
    <w:basedOn w:val="Fuentedeprrafopredeter"/>
    <w:rsid w:val="005360FB"/>
    <w:rPr>
      <w:color w:val="808080"/>
    </w:rPr>
  </w:style>
  <w:style w:type="character" w:customStyle="1" w:styleId="MForFromChar">
    <w:name w:val="M: For/From Char"/>
    <w:basedOn w:val="Fuentedeprrafopredeter"/>
    <w:link w:val="MForFrom"/>
    <w:rsid w:val="005360FB"/>
    <w:rPr>
      <w:rFonts w:ascii="Arial" w:hAnsi="Arial"/>
      <w:color w:val="333333"/>
    </w:rPr>
  </w:style>
  <w:style w:type="paragraph" w:customStyle="1" w:styleId="MForFrom">
    <w:name w:val="M: For/From"/>
    <w:basedOn w:val="Normal"/>
    <w:link w:val="MForFromChar"/>
    <w:rsid w:val="005360FB"/>
    <w:pPr>
      <w:spacing w:before="280" w:after="0" w:line="280" w:lineRule="exact"/>
      <w:ind w:left="1440" w:hanging="1440"/>
      <w:jc w:val="left"/>
    </w:pPr>
    <w:rPr>
      <w:color w:val="333333"/>
      <w:sz w:val="22"/>
      <w:lang w:eastAsia="es-CO"/>
    </w:rPr>
  </w:style>
  <w:style w:type="paragraph" w:styleId="Textonotapie">
    <w:name w:val="footnote text"/>
    <w:basedOn w:val="Normal"/>
    <w:link w:val="TextonotapieCar"/>
    <w:rsid w:val="008B12FC"/>
    <w:pPr>
      <w:spacing w:after="120" w:line="240" w:lineRule="auto"/>
      <w:ind w:left="720" w:hanging="720"/>
    </w:pPr>
    <w:rPr>
      <w:rFonts w:ascii="Times New Roman" w:eastAsia="Times New Roman" w:hAnsi="Times New Roman"/>
      <w:i/>
      <w:sz w:val="18"/>
      <w:szCs w:val="20"/>
      <w:lang w:val="en-US"/>
    </w:rPr>
  </w:style>
  <w:style w:type="character" w:customStyle="1" w:styleId="TextonotapieCar">
    <w:name w:val="Texto nota pie Car"/>
    <w:basedOn w:val="Fuentedeprrafopredeter"/>
    <w:link w:val="Textonotapie"/>
    <w:rsid w:val="008B12FC"/>
    <w:rPr>
      <w:rFonts w:ascii="Times New Roman" w:eastAsia="Times New Roman" w:hAnsi="Times New Roman"/>
      <w:i/>
      <w:sz w:val="18"/>
      <w:szCs w:val="20"/>
      <w:lang w:val="en-US" w:eastAsia="en-US"/>
    </w:rPr>
  </w:style>
  <w:style w:type="paragraph" w:styleId="Sinespaciado">
    <w:name w:val="No Spacing"/>
    <w:uiPriority w:val="1"/>
    <w:qFormat/>
    <w:rsid w:val="00BE0ABB"/>
    <w:rPr>
      <w:rFonts w:asciiTheme="minorHAnsi" w:eastAsiaTheme="minorHAnsi" w:hAnsiTheme="minorHAnsi" w:cstheme="minorBidi"/>
      <w:lang w:eastAsia="en-US"/>
    </w:rPr>
  </w:style>
  <w:style w:type="character" w:customStyle="1" w:styleId="MDATE">
    <w:name w:val="M: DATE"/>
    <w:aliases w:val="FOR,FROM,SUBJECT"/>
    <w:basedOn w:val="Fuentedeprrafopredeter"/>
    <w:rsid w:val="00A84B48"/>
    <w:rPr>
      <w:rFonts w:ascii="Arial" w:hAnsi="Arial"/>
      <w:b/>
      <w:caps/>
      <w:spacing w:val="0"/>
      <w:sz w:val="18"/>
      <w:szCs w:val="18"/>
    </w:rPr>
  </w:style>
  <w:style w:type="paragraph" w:styleId="Textoindependiente2">
    <w:name w:val="Body Text 2"/>
    <w:basedOn w:val="Normal"/>
    <w:link w:val="Textoindependiente2Car"/>
    <w:uiPriority w:val="99"/>
    <w:semiHidden/>
    <w:unhideWhenUsed/>
    <w:rsid w:val="00082A1E"/>
    <w:pPr>
      <w:spacing w:after="120" w:line="480" w:lineRule="auto"/>
      <w:jc w:val="left"/>
    </w:pPr>
    <w:rPr>
      <w:rFonts w:ascii="Times New Roman" w:eastAsia="Times New Roman" w:hAnsi="Times New Roman"/>
      <w:szCs w:val="24"/>
      <w:lang w:val="es-ES" w:eastAsia="es-ES"/>
    </w:rPr>
  </w:style>
  <w:style w:type="character" w:customStyle="1" w:styleId="Textoindependiente2Car">
    <w:name w:val="Texto independiente 2 Car"/>
    <w:basedOn w:val="Fuentedeprrafopredeter"/>
    <w:link w:val="Textoindependiente2"/>
    <w:uiPriority w:val="99"/>
    <w:semiHidden/>
    <w:rsid w:val="00082A1E"/>
    <w:rPr>
      <w:rFonts w:ascii="Times New Roman" w:eastAsia="Times New Roman" w:hAnsi="Times New Roman"/>
      <w:sz w:val="24"/>
      <w:szCs w:val="24"/>
      <w:lang w:val="es-ES" w:eastAsia="es-ES"/>
    </w:rPr>
  </w:style>
  <w:style w:type="character" w:customStyle="1" w:styleId="CuerpodeltextoArialUnicodeMS95pto">
    <w:name w:val="Cuerpo del texto + Arial Unicode MS;9;5 pto"/>
    <w:basedOn w:val="Fuentedeprrafopredeter"/>
    <w:rsid w:val="001855D4"/>
    <w:rPr>
      <w:rFonts w:ascii="Arial Unicode MS" w:eastAsia="Arial Unicode MS" w:hAnsi="Arial Unicode MS" w:cs="Arial Unicode MS"/>
      <w:color w:val="000000"/>
      <w:spacing w:val="0"/>
      <w:w w:val="100"/>
      <w:position w:val="0"/>
      <w:sz w:val="19"/>
      <w:szCs w:val="19"/>
      <w:shd w:val="clear" w:color="auto" w:fill="FFFFFF"/>
      <w:lang w:val="es-ES"/>
    </w:rPr>
  </w:style>
  <w:style w:type="character" w:customStyle="1" w:styleId="PrrafodelistaCar">
    <w:name w:val="Párrafo de lista Car"/>
    <w:link w:val="Prrafodelista"/>
    <w:uiPriority w:val="34"/>
    <w:locked/>
    <w:rsid w:val="008A7AA1"/>
    <w:rPr>
      <w:rFonts w:ascii="Arial" w:hAnsi="Arial"/>
      <w:sz w:val="24"/>
      <w:lang w:eastAsia="en-US"/>
    </w:rPr>
  </w:style>
  <w:style w:type="character" w:customStyle="1" w:styleId="NormalWebCar">
    <w:name w:val="Normal (Web) Car"/>
    <w:basedOn w:val="Fuentedeprrafopredeter"/>
    <w:link w:val="NormalWeb"/>
    <w:uiPriority w:val="99"/>
    <w:rsid w:val="00A47C41"/>
    <w:rPr>
      <w:rFonts w:ascii="Times New Roman" w:eastAsia="Times New Roman" w:hAnsi="Times New Roman"/>
      <w:sz w:val="24"/>
      <w:szCs w:val="24"/>
    </w:rPr>
  </w:style>
  <w:style w:type="table" w:customStyle="1" w:styleId="Tablanormal21">
    <w:name w:val="Tabla normal 21"/>
    <w:basedOn w:val="Tablanormal"/>
    <w:uiPriority w:val="42"/>
    <w:rsid w:val="00646CF0"/>
    <w:rPr>
      <w:rFonts w:asciiTheme="minorHAnsi" w:eastAsiaTheme="minorHAnsi" w:hAnsiTheme="minorHAnsi" w:cstheme="minorBid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Text-Indent">
    <w:name w:val=":Table Text - Indent"/>
    <w:basedOn w:val="Normal"/>
    <w:rsid w:val="00646CF0"/>
    <w:pPr>
      <w:spacing w:before="40" w:after="40" w:line="240" w:lineRule="exact"/>
      <w:ind w:left="360" w:hanging="216"/>
      <w:jc w:val="left"/>
    </w:pPr>
    <w:rPr>
      <w:rFonts w:eastAsiaTheme="minorEastAsia" w:cstheme="minorBidi"/>
      <w:sz w:val="20"/>
      <w:szCs w:val="20"/>
      <w:lang w:val="en-US" w:bidi="en-US"/>
    </w:rPr>
  </w:style>
  <w:style w:type="paragraph" w:customStyle="1" w:styleId="TableText-Center">
    <w:name w:val=":Table Text - Center"/>
    <w:basedOn w:val="Normal"/>
    <w:link w:val="TableText-CenterCharChar"/>
    <w:rsid w:val="00646CF0"/>
    <w:pPr>
      <w:spacing w:before="40" w:after="40" w:line="240" w:lineRule="exact"/>
      <w:jc w:val="center"/>
    </w:pPr>
    <w:rPr>
      <w:rFonts w:eastAsiaTheme="minorEastAsia" w:cstheme="minorBidi"/>
      <w:sz w:val="20"/>
      <w:szCs w:val="20"/>
      <w:lang w:val="en-US" w:bidi="en-US"/>
    </w:rPr>
  </w:style>
  <w:style w:type="character" w:customStyle="1" w:styleId="TableText-CenterCharChar">
    <w:name w:val=":Table Text - Center Char Char"/>
    <w:basedOn w:val="Fuentedeprrafopredeter"/>
    <w:link w:val="TableText-Center"/>
    <w:rsid w:val="00646CF0"/>
    <w:rPr>
      <w:rFonts w:ascii="Arial" w:eastAsiaTheme="minorEastAsia" w:hAnsi="Arial" w:cstheme="minorBidi"/>
      <w:sz w:val="20"/>
      <w:szCs w:val="20"/>
      <w:lang w:val="en-US" w:eastAsia="en-US" w:bidi="en-US"/>
    </w:rPr>
  </w:style>
  <w:style w:type="character" w:customStyle="1" w:styleId="EncabezadoCar0">
    <w:name w:val="Encabezado_ Car"/>
    <w:basedOn w:val="Fuentedeprrafopredeter"/>
    <w:link w:val="Encabezado0"/>
    <w:locked/>
    <w:rsid w:val="000E53F1"/>
    <w:rPr>
      <w:rFonts w:ascii="Arial" w:eastAsia="Times New Roman" w:hAnsi="Arial" w:cs="Arial"/>
      <w:bCs/>
      <w:sz w:val="12"/>
      <w:szCs w:val="16"/>
      <w:lang w:eastAsia="es-ES_tradnl"/>
    </w:rPr>
  </w:style>
  <w:style w:type="paragraph" w:customStyle="1" w:styleId="Encabezado0">
    <w:name w:val="Encabezado_"/>
    <w:basedOn w:val="Encabezado"/>
    <w:link w:val="EncabezadoCar0"/>
    <w:qFormat/>
    <w:rsid w:val="000E53F1"/>
    <w:rPr>
      <w:rFonts w:eastAsia="Times New Roman" w:cs="Arial"/>
      <w:bCs/>
      <w:sz w:val="12"/>
      <w:szCs w:val="16"/>
      <w:lang w:eastAsia="es-ES_tradnl"/>
    </w:rPr>
  </w:style>
  <w:style w:type="character" w:styleId="Nmerodepgina">
    <w:name w:val="page number"/>
    <w:basedOn w:val="Fuentedeprrafopredeter"/>
    <w:uiPriority w:val="99"/>
    <w:semiHidden/>
    <w:unhideWhenUsed/>
    <w:rsid w:val="000E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4255">
      <w:bodyDiv w:val="1"/>
      <w:marLeft w:val="0"/>
      <w:marRight w:val="0"/>
      <w:marTop w:val="0"/>
      <w:marBottom w:val="0"/>
      <w:divBdr>
        <w:top w:val="none" w:sz="0" w:space="0" w:color="auto"/>
        <w:left w:val="none" w:sz="0" w:space="0" w:color="auto"/>
        <w:bottom w:val="none" w:sz="0" w:space="0" w:color="auto"/>
        <w:right w:val="none" w:sz="0" w:space="0" w:color="auto"/>
      </w:divBdr>
    </w:div>
    <w:div w:id="37973131">
      <w:bodyDiv w:val="1"/>
      <w:marLeft w:val="0"/>
      <w:marRight w:val="0"/>
      <w:marTop w:val="0"/>
      <w:marBottom w:val="0"/>
      <w:divBdr>
        <w:top w:val="none" w:sz="0" w:space="0" w:color="auto"/>
        <w:left w:val="none" w:sz="0" w:space="0" w:color="auto"/>
        <w:bottom w:val="none" w:sz="0" w:space="0" w:color="auto"/>
        <w:right w:val="none" w:sz="0" w:space="0" w:color="auto"/>
      </w:divBdr>
    </w:div>
    <w:div w:id="83650681">
      <w:bodyDiv w:val="1"/>
      <w:marLeft w:val="0"/>
      <w:marRight w:val="0"/>
      <w:marTop w:val="0"/>
      <w:marBottom w:val="0"/>
      <w:divBdr>
        <w:top w:val="none" w:sz="0" w:space="0" w:color="auto"/>
        <w:left w:val="none" w:sz="0" w:space="0" w:color="auto"/>
        <w:bottom w:val="none" w:sz="0" w:space="0" w:color="auto"/>
        <w:right w:val="none" w:sz="0" w:space="0" w:color="auto"/>
      </w:divBdr>
    </w:div>
    <w:div w:id="98766068">
      <w:bodyDiv w:val="1"/>
      <w:marLeft w:val="0"/>
      <w:marRight w:val="0"/>
      <w:marTop w:val="0"/>
      <w:marBottom w:val="0"/>
      <w:divBdr>
        <w:top w:val="none" w:sz="0" w:space="0" w:color="auto"/>
        <w:left w:val="none" w:sz="0" w:space="0" w:color="auto"/>
        <w:bottom w:val="none" w:sz="0" w:space="0" w:color="auto"/>
        <w:right w:val="none" w:sz="0" w:space="0" w:color="auto"/>
      </w:divBdr>
    </w:div>
    <w:div w:id="136579748">
      <w:bodyDiv w:val="1"/>
      <w:marLeft w:val="0"/>
      <w:marRight w:val="0"/>
      <w:marTop w:val="0"/>
      <w:marBottom w:val="0"/>
      <w:divBdr>
        <w:top w:val="none" w:sz="0" w:space="0" w:color="auto"/>
        <w:left w:val="none" w:sz="0" w:space="0" w:color="auto"/>
        <w:bottom w:val="none" w:sz="0" w:space="0" w:color="auto"/>
        <w:right w:val="none" w:sz="0" w:space="0" w:color="auto"/>
      </w:divBdr>
    </w:div>
    <w:div w:id="147980992">
      <w:bodyDiv w:val="1"/>
      <w:marLeft w:val="0"/>
      <w:marRight w:val="0"/>
      <w:marTop w:val="0"/>
      <w:marBottom w:val="0"/>
      <w:divBdr>
        <w:top w:val="none" w:sz="0" w:space="0" w:color="auto"/>
        <w:left w:val="none" w:sz="0" w:space="0" w:color="auto"/>
        <w:bottom w:val="none" w:sz="0" w:space="0" w:color="auto"/>
        <w:right w:val="none" w:sz="0" w:space="0" w:color="auto"/>
      </w:divBdr>
    </w:div>
    <w:div w:id="154347703">
      <w:bodyDiv w:val="1"/>
      <w:marLeft w:val="0"/>
      <w:marRight w:val="0"/>
      <w:marTop w:val="0"/>
      <w:marBottom w:val="0"/>
      <w:divBdr>
        <w:top w:val="none" w:sz="0" w:space="0" w:color="auto"/>
        <w:left w:val="none" w:sz="0" w:space="0" w:color="auto"/>
        <w:bottom w:val="none" w:sz="0" w:space="0" w:color="auto"/>
        <w:right w:val="none" w:sz="0" w:space="0" w:color="auto"/>
      </w:divBdr>
    </w:div>
    <w:div w:id="251596648">
      <w:bodyDiv w:val="1"/>
      <w:marLeft w:val="0"/>
      <w:marRight w:val="0"/>
      <w:marTop w:val="0"/>
      <w:marBottom w:val="0"/>
      <w:divBdr>
        <w:top w:val="none" w:sz="0" w:space="0" w:color="auto"/>
        <w:left w:val="none" w:sz="0" w:space="0" w:color="auto"/>
        <w:bottom w:val="none" w:sz="0" w:space="0" w:color="auto"/>
        <w:right w:val="none" w:sz="0" w:space="0" w:color="auto"/>
      </w:divBdr>
      <w:divsChild>
        <w:div w:id="1843084439">
          <w:marLeft w:val="360"/>
          <w:marRight w:val="0"/>
          <w:marTop w:val="200"/>
          <w:marBottom w:val="0"/>
          <w:divBdr>
            <w:top w:val="none" w:sz="0" w:space="0" w:color="auto"/>
            <w:left w:val="none" w:sz="0" w:space="0" w:color="auto"/>
            <w:bottom w:val="none" w:sz="0" w:space="0" w:color="auto"/>
            <w:right w:val="none" w:sz="0" w:space="0" w:color="auto"/>
          </w:divBdr>
        </w:div>
      </w:divsChild>
    </w:div>
    <w:div w:id="270742147">
      <w:bodyDiv w:val="1"/>
      <w:marLeft w:val="0"/>
      <w:marRight w:val="0"/>
      <w:marTop w:val="0"/>
      <w:marBottom w:val="0"/>
      <w:divBdr>
        <w:top w:val="none" w:sz="0" w:space="0" w:color="auto"/>
        <w:left w:val="none" w:sz="0" w:space="0" w:color="auto"/>
        <w:bottom w:val="none" w:sz="0" w:space="0" w:color="auto"/>
        <w:right w:val="none" w:sz="0" w:space="0" w:color="auto"/>
      </w:divBdr>
    </w:div>
    <w:div w:id="308553892">
      <w:bodyDiv w:val="1"/>
      <w:marLeft w:val="0"/>
      <w:marRight w:val="0"/>
      <w:marTop w:val="0"/>
      <w:marBottom w:val="0"/>
      <w:divBdr>
        <w:top w:val="none" w:sz="0" w:space="0" w:color="auto"/>
        <w:left w:val="none" w:sz="0" w:space="0" w:color="auto"/>
        <w:bottom w:val="none" w:sz="0" w:space="0" w:color="auto"/>
        <w:right w:val="none" w:sz="0" w:space="0" w:color="auto"/>
      </w:divBdr>
    </w:div>
    <w:div w:id="325206794">
      <w:bodyDiv w:val="1"/>
      <w:marLeft w:val="0"/>
      <w:marRight w:val="0"/>
      <w:marTop w:val="0"/>
      <w:marBottom w:val="0"/>
      <w:divBdr>
        <w:top w:val="none" w:sz="0" w:space="0" w:color="auto"/>
        <w:left w:val="none" w:sz="0" w:space="0" w:color="auto"/>
        <w:bottom w:val="none" w:sz="0" w:space="0" w:color="auto"/>
        <w:right w:val="none" w:sz="0" w:space="0" w:color="auto"/>
      </w:divBdr>
      <w:divsChild>
        <w:div w:id="421296707">
          <w:marLeft w:val="446"/>
          <w:marRight w:val="0"/>
          <w:marTop w:val="115"/>
          <w:marBottom w:val="120"/>
          <w:divBdr>
            <w:top w:val="none" w:sz="0" w:space="0" w:color="auto"/>
            <w:left w:val="none" w:sz="0" w:space="0" w:color="auto"/>
            <w:bottom w:val="none" w:sz="0" w:space="0" w:color="auto"/>
            <w:right w:val="none" w:sz="0" w:space="0" w:color="auto"/>
          </w:divBdr>
        </w:div>
      </w:divsChild>
    </w:div>
    <w:div w:id="337267454">
      <w:bodyDiv w:val="1"/>
      <w:marLeft w:val="0"/>
      <w:marRight w:val="0"/>
      <w:marTop w:val="0"/>
      <w:marBottom w:val="0"/>
      <w:divBdr>
        <w:top w:val="none" w:sz="0" w:space="0" w:color="auto"/>
        <w:left w:val="none" w:sz="0" w:space="0" w:color="auto"/>
        <w:bottom w:val="none" w:sz="0" w:space="0" w:color="auto"/>
        <w:right w:val="none" w:sz="0" w:space="0" w:color="auto"/>
      </w:divBdr>
    </w:div>
    <w:div w:id="350571541">
      <w:bodyDiv w:val="1"/>
      <w:marLeft w:val="0"/>
      <w:marRight w:val="0"/>
      <w:marTop w:val="0"/>
      <w:marBottom w:val="0"/>
      <w:divBdr>
        <w:top w:val="none" w:sz="0" w:space="0" w:color="auto"/>
        <w:left w:val="none" w:sz="0" w:space="0" w:color="auto"/>
        <w:bottom w:val="none" w:sz="0" w:space="0" w:color="auto"/>
        <w:right w:val="none" w:sz="0" w:space="0" w:color="auto"/>
      </w:divBdr>
    </w:div>
    <w:div w:id="372967058">
      <w:bodyDiv w:val="1"/>
      <w:marLeft w:val="0"/>
      <w:marRight w:val="0"/>
      <w:marTop w:val="0"/>
      <w:marBottom w:val="0"/>
      <w:divBdr>
        <w:top w:val="none" w:sz="0" w:space="0" w:color="auto"/>
        <w:left w:val="none" w:sz="0" w:space="0" w:color="auto"/>
        <w:bottom w:val="none" w:sz="0" w:space="0" w:color="auto"/>
        <w:right w:val="none" w:sz="0" w:space="0" w:color="auto"/>
      </w:divBdr>
    </w:div>
    <w:div w:id="419260236">
      <w:bodyDiv w:val="1"/>
      <w:marLeft w:val="0"/>
      <w:marRight w:val="0"/>
      <w:marTop w:val="0"/>
      <w:marBottom w:val="0"/>
      <w:divBdr>
        <w:top w:val="none" w:sz="0" w:space="0" w:color="auto"/>
        <w:left w:val="none" w:sz="0" w:space="0" w:color="auto"/>
        <w:bottom w:val="none" w:sz="0" w:space="0" w:color="auto"/>
        <w:right w:val="none" w:sz="0" w:space="0" w:color="auto"/>
      </w:divBdr>
    </w:div>
    <w:div w:id="439110327">
      <w:bodyDiv w:val="1"/>
      <w:marLeft w:val="0"/>
      <w:marRight w:val="0"/>
      <w:marTop w:val="0"/>
      <w:marBottom w:val="0"/>
      <w:divBdr>
        <w:top w:val="none" w:sz="0" w:space="0" w:color="auto"/>
        <w:left w:val="none" w:sz="0" w:space="0" w:color="auto"/>
        <w:bottom w:val="none" w:sz="0" w:space="0" w:color="auto"/>
        <w:right w:val="none" w:sz="0" w:space="0" w:color="auto"/>
      </w:divBdr>
    </w:div>
    <w:div w:id="445925574">
      <w:bodyDiv w:val="1"/>
      <w:marLeft w:val="0"/>
      <w:marRight w:val="0"/>
      <w:marTop w:val="0"/>
      <w:marBottom w:val="0"/>
      <w:divBdr>
        <w:top w:val="none" w:sz="0" w:space="0" w:color="auto"/>
        <w:left w:val="none" w:sz="0" w:space="0" w:color="auto"/>
        <w:bottom w:val="none" w:sz="0" w:space="0" w:color="auto"/>
        <w:right w:val="none" w:sz="0" w:space="0" w:color="auto"/>
      </w:divBdr>
    </w:div>
    <w:div w:id="473832359">
      <w:bodyDiv w:val="1"/>
      <w:marLeft w:val="0"/>
      <w:marRight w:val="0"/>
      <w:marTop w:val="0"/>
      <w:marBottom w:val="0"/>
      <w:divBdr>
        <w:top w:val="none" w:sz="0" w:space="0" w:color="auto"/>
        <w:left w:val="none" w:sz="0" w:space="0" w:color="auto"/>
        <w:bottom w:val="none" w:sz="0" w:space="0" w:color="auto"/>
        <w:right w:val="none" w:sz="0" w:space="0" w:color="auto"/>
      </w:divBdr>
    </w:div>
    <w:div w:id="498232575">
      <w:bodyDiv w:val="1"/>
      <w:marLeft w:val="0"/>
      <w:marRight w:val="0"/>
      <w:marTop w:val="0"/>
      <w:marBottom w:val="0"/>
      <w:divBdr>
        <w:top w:val="none" w:sz="0" w:space="0" w:color="auto"/>
        <w:left w:val="none" w:sz="0" w:space="0" w:color="auto"/>
        <w:bottom w:val="none" w:sz="0" w:space="0" w:color="auto"/>
        <w:right w:val="none" w:sz="0" w:space="0" w:color="auto"/>
      </w:divBdr>
    </w:div>
    <w:div w:id="579100293">
      <w:bodyDiv w:val="1"/>
      <w:marLeft w:val="0"/>
      <w:marRight w:val="0"/>
      <w:marTop w:val="0"/>
      <w:marBottom w:val="0"/>
      <w:divBdr>
        <w:top w:val="none" w:sz="0" w:space="0" w:color="auto"/>
        <w:left w:val="none" w:sz="0" w:space="0" w:color="auto"/>
        <w:bottom w:val="none" w:sz="0" w:space="0" w:color="auto"/>
        <w:right w:val="none" w:sz="0" w:space="0" w:color="auto"/>
      </w:divBdr>
    </w:div>
    <w:div w:id="598951364">
      <w:bodyDiv w:val="1"/>
      <w:marLeft w:val="0"/>
      <w:marRight w:val="0"/>
      <w:marTop w:val="0"/>
      <w:marBottom w:val="0"/>
      <w:divBdr>
        <w:top w:val="none" w:sz="0" w:space="0" w:color="auto"/>
        <w:left w:val="none" w:sz="0" w:space="0" w:color="auto"/>
        <w:bottom w:val="none" w:sz="0" w:space="0" w:color="auto"/>
        <w:right w:val="none" w:sz="0" w:space="0" w:color="auto"/>
      </w:divBdr>
    </w:div>
    <w:div w:id="680401873">
      <w:bodyDiv w:val="1"/>
      <w:marLeft w:val="0"/>
      <w:marRight w:val="0"/>
      <w:marTop w:val="0"/>
      <w:marBottom w:val="0"/>
      <w:divBdr>
        <w:top w:val="none" w:sz="0" w:space="0" w:color="auto"/>
        <w:left w:val="none" w:sz="0" w:space="0" w:color="auto"/>
        <w:bottom w:val="none" w:sz="0" w:space="0" w:color="auto"/>
        <w:right w:val="none" w:sz="0" w:space="0" w:color="auto"/>
      </w:divBdr>
    </w:div>
    <w:div w:id="698894506">
      <w:bodyDiv w:val="1"/>
      <w:marLeft w:val="0"/>
      <w:marRight w:val="0"/>
      <w:marTop w:val="0"/>
      <w:marBottom w:val="0"/>
      <w:divBdr>
        <w:top w:val="none" w:sz="0" w:space="0" w:color="auto"/>
        <w:left w:val="none" w:sz="0" w:space="0" w:color="auto"/>
        <w:bottom w:val="none" w:sz="0" w:space="0" w:color="auto"/>
        <w:right w:val="none" w:sz="0" w:space="0" w:color="auto"/>
      </w:divBdr>
    </w:div>
    <w:div w:id="754595167">
      <w:bodyDiv w:val="1"/>
      <w:marLeft w:val="0"/>
      <w:marRight w:val="0"/>
      <w:marTop w:val="0"/>
      <w:marBottom w:val="0"/>
      <w:divBdr>
        <w:top w:val="none" w:sz="0" w:space="0" w:color="auto"/>
        <w:left w:val="none" w:sz="0" w:space="0" w:color="auto"/>
        <w:bottom w:val="none" w:sz="0" w:space="0" w:color="auto"/>
        <w:right w:val="none" w:sz="0" w:space="0" w:color="auto"/>
      </w:divBdr>
      <w:divsChild>
        <w:div w:id="247692179">
          <w:marLeft w:val="0"/>
          <w:marRight w:val="0"/>
          <w:marTop w:val="0"/>
          <w:marBottom w:val="0"/>
          <w:divBdr>
            <w:top w:val="none" w:sz="0" w:space="0" w:color="auto"/>
            <w:left w:val="none" w:sz="0" w:space="0" w:color="auto"/>
            <w:bottom w:val="none" w:sz="0" w:space="0" w:color="auto"/>
            <w:right w:val="none" w:sz="0" w:space="0" w:color="auto"/>
          </w:divBdr>
        </w:div>
        <w:div w:id="1518470899">
          <w:marLeft w:val="0"/>
          <w:marRight w:val="0"/>
          <w:marTop w:val="0"/>
          <w:marBottom w:val="0"/>
          <w:divBdr>
            <w:top w:val="none" w:sz="0" w:space="0" w:color="auto"/>
            <w:left w:val="none" w:sz="0" w:space="0" w:color="auto"/>
            <w:bottom w:val="none" w:sz="0" w:space="0" w:color="auto"/>
            <w:right w:val="none" w:sz="0" w:space="0" w:color="auto"/>
          </w:divBdr>
        </w:div>
        <w:div w:id="1548834634">
          <w:marLeft w:val="0"/>
          <w:marRight w:val="0"/>
          <w:marTop w:val="0"/>
          <w:marBottom w:val="0"/>
          <w:divBdr>
            <w:top w:val="none" w:sz="0" w:space="0" w:color="auto"/>
            <w:left w:val="none" w:sz="0" w:space="0" w:color="auto"/>
            <w:bottom w:val="none" w:sz="0" w:space="0" w:color="auto"/>
            <w:right w:val="none" w:sz="0" w:space="0" w:color="auto"/>
          </w:divBdr>
        </w:div>
        <w:div w:id="1883710420">
          <w:marLeft w:val="0"/>
          <w:marRight w:val="0"/>
          <w:marTop w:val="0"/>
          <w:marBottom w:val="0"/>
          <w:divBdr>
            <w:top w:val="none" w:sz="0" w:space="0" w:color="auto"/>
            <w:left w:val="none" w:sz="0" w:space="0" w:color="auto"/>
            <w:bottom w:val="none" w:sz="0" w:space="0" w:color="auto"/>
            <w:right w:val="none" w:sz="0" w:space="0" w:color="auto"/>
          </w:divBdr>
        </w:div>
      </w:divsChild>
    </w:div>
    <w:div w:id="756292821">
      <w:bodyDiv w:val="1"/>
      <w:marLeft w:val="0"/>
      <w:marRight w:val="0"/>
      <w:marTop w:val="0"/>
      <w:marBottom w:val="0"/>
      <w:divBdr>
        <w:top w:val="none" w:sz="0" w:space="0" w:color="auto"/>
        <w:left w:val="none" w:sz="0" w:space="0" w:color="auto"/>
        <w:bottom w:val="none" w:sz="0" w:space="0" w:color="auto"/>
        <w:right w:val="none" w:sz="0" w:space="0" w:color="auto"/>
      </w:divBdr>
    </w:div>
    <w:div w:id="793061597">
      <w:bodyDiv w:val="1"/>
      <w:marLeft w:val="0"/>
      <w:marRight w:val="0"/>
      <w:marTop w:val="0"/>
      <w:marBottom w:val="0"/>
      <w:divBdr>
        <w:top w:val="none" w:sz="0" w:space="0" w:color="auto"/>
        <w:left w:val="none" w:sz="0" w:space="0" w:color="auto"/>
        <w:bottom w:val="none" w:sz="0" w:space="0" w:color="auto"/>
        <w:right w:val="none" w:sz="0" w:space="0" w:color="auto"/>
      </w:divBdr>
    </w:div>
    <w:div w:id="866527605">
      <w:bodyDiv w:val="1"/>
      <w:marLeft w:val="0"/>
      <w:marRight w:val="0"/>
      <w:marTop w:val="0"/>
      <w:marBottom w:val="0"/>
      <w:divBdr>
        <w:top w:val="none" w:sz="0" w:space="0" w:color="auto"/>
        <w:left w:val="none" w:sz="0" w:space="0" w:color="auto"/>
        <w:bottom w:val="none" w:sz="0" w:space="0" w:color="auto"/>
        <w:right w:val="none" w:sz="0" w:space="0" w:color="auto"/>
      </w:divBdr>
      <w:divsChild>
        <w:div w:id="527526932">
          <w:marLeft w:val="446"/>
          <w:marRight w:val="0"/>
          <w:marTop w:val="106"/>
          <w:marBottom w:val="120"/>
          <w:divBdr>
            <w:top w:val="none" w:sz="0" w:space="0" w:color="auto"/>
            <w:left w:val="none" w:sz="0" w:space="0" w:color="auto"/>
            <w:bottom w:val="none" w:sz="0" w:space="0" w:color="auto"/>
            <w:right w:val="none" w:sz="0" w:space="0" w:color="auto"/>
          </w:divBdr>
        </w:div>
        <w:div w:id="944270708">
          <w:marLeft w:val="446"/>
          <w:marRight w:val="0"/>
          <w:marTop w:val="106"/>
          <w:marBottom w:val="120"/>
          <w:divBdr>
            <w:top w:val="none" w:sz="0" w:space="0" w:color="auto"/>
            <w:left w:val="none" w:sz="0" w:space="0" w:color="auto"/>
            <w:bottom w:val="none" w:sz="0" w:space="0" w:color="auto"/>
            <w:right w:val="none" w:sz="0" w:space="0" w:color="auto"/>
          </w:divBdr>
        </w:div>
      </w:divsChild>
    </w:div>
    <w:div w:id="930704180">
      <w:bodyDiv w:val="1"/>
      <w:marLeft w:val="0"/>
      <w:marRight w:val="0"/>
      <w:marTop w:val="0"/>
      <w:marBottom w:val="0"/>
      <w:divBdr>
        <w:top w:val="none" w:sz="0" w:space="0" w:color="auto"/>
        <w:left w:val="none" w:sz="0" w:space="0" w:color="auto"/>
        <w:bottom w:val="none" w:sz="0" w:space="0" w:color="auto"/>
        <w:right w:val="none" w:sz="0" w:space="0" w:color="auto"/>
      </w:divBdr>
    </w:div>
    <w:div w:id="977497650">
      <w:bodyDiv w:val="1"/>
      <w:marLeft w:val="0"/>
      <w:marRight w:val="0"/>
      <w:marTop w:val="0"/>
      <w:marBottom w:val="0"/>
      <w:divBdr>
        <w:top w:val="none" w:sz="0" w:space="0" w:color="auto"/>
        <w:left w:val="none" w:sz="0" w:space="0" w:color="auto"/>
        <w:bottom w:val="none" w:sz="0" w:space="0" w:color="auto"/>
        <w:right w:val="none" w:sz="0" w:space="0" w:color="auto"/>
      </w:divBdr>
      <w:divsChild>
        <w:div w:id="1352956865">
          <w:marLeft w:val="360"/>
          <w:marRight w:val="0"/>
          <w:marTop w:val="200"/>
          <w:marBottom w:val="0"/>
          <w:divBdr>
            <w:top w:val="none" w:sz="0" w:space="0" w:color="auto"/>
            <w:left w:val="none" w:sz="0" w:space="0" w:color="auto"/>
            <w:bottom w:val="none" w:sz="0" w:space="0" w:color="auto"/>
            <w:right w:val="none" w:sz="0" w:space="0" w:color="auto"/>
          </w:divBdr>
        </w:div>
      </w:divsChild>
    </w:div>
    <w:div w:id="983580615">
      <w:bodyDiv w:val="1"/>
      <w:marLeft w:val="0"/>
      <w:marRight w:val="0"/>
      <w:marTop w:val="0"/>
      <w:marBottom w:val="0"/>
      <w:divBdr>
        <w:top w:val="none" w:sz="0" w:space="0" w:color="auto"/>
        <w:left w:val="none" w:sz="0" w:space="0" w:color="auto"/>
        <w:bottom w:val="none" w:sz="0" w:space="0" w:color="auto"/>
        <w:right w:val="none" w:sz="0" w:space="0" w:color="auto"/>
      </w:divBdr>
    </w:div>
    <w:div w:id="988747232">
      <w:bodyDiv w:val="1"/>
      <w:marLeft w:val="0"/>
      <w:marRight w:val="0"/>
      <w:marTop w:val="0"/>
      <w:marBottom w:val="0"/>
      <w:divBdr>
        <w:top w:val="none" w:sz="0" w:space="0" w:color="auto"/>
        <w:left w:val="none" w:sz="0" w:space="0" w:color="auto"/>
        <w:bottom w:val="none" w:sz="0" w:space="0" w:color="auto"/>
        <w:right w:val="none" w:sz="0" w:space="0" w:color="auto"/>
      </w:divBdr>
    </w:div>
    <w:div w:id="998341300">
      <w:bodyDiv w:val="1"/>
      <w:marLeft w:val="0"/>
      <w:marRight w:val="0"/>
      <w:marTop w:val="0"/>
      <w:marBottom w:val="0"/>
      <w:divBdr>
        <w:top w:val="none" w:sz="0" w:space="0" w:color="auto"/>
        <w:left w:val="none" w:sz="0" w:space="0" w:color="auto"/>
        <w:bottom w:val="none" w:sz="0" w:space="0" w:color="auto"/>
        <w:right w:val="none" w:sz="0" w:space="0" w:color="auto"/>
      </w:divBdr>
    </w:div>
    <w:div w:id="1011181813">
      <w:bodyDiv w:val="1"/>
      <w:marLeft w:val="0"/>
      <w:marRight w:val="0"/>
      <w:marTop w:val="0"/>
      <w:marBottom w:val="0"/>
      <w:divBdr>
        <w:top w:val="none" w:sz="0" w:space="0" w:color="auto"/>
        <w:left w:val="none" w:sz="0" w:space="0" w:color="auto"/>
        <w:bottom w:val="none" w:sz="0" w:space="0" w:color="auto"/>
        <w:right w:val="none" w:sz="0" w:space="0" w:color="auto"/>
      </w:divBdr>
      <w:divsChild>
        <w:div w:id="1634671990">
          <w:marLeft w:val="446"/>
          <w:marRight w:val="0"/>
          <w:marTop w:val="115"/>
          <w:marBottom w:val="120"/>
          <w:divBdr>
            <w:top w:val="none" w:sz="0" w:space="0" w:color="auto"/>
            <w:left w:val="none" w:sz="0" w:space="0" w:color="auto"/>
            <w:bottom w:val="none" w:sz="0" w:space="0" w:color="auto"/>
            <w:right w:val="none" w:sz="0" w:space="0" w:color="auto"/>
          </w:divBdr>
        </w:div>
      </w:divsChild>
    </w:div>
    <w:div w:id="1021516558">
      <w:bodyDiv w:val="1"/>
      <w:marLeft w:val="0"/>
      <w:marRight w:val="0"/>
      <w:marTop w:val="0"/>
      <w:marBottom w:val="0"/>
      <w:divBdr>
        <w:top w:val="none" w:sz="0" w:space="0" w:color="auto"/>
        <w:left w:val="none" w:sz="0" w:space="0" w:color="auto"/>
        <w:bottom w:val="none" w:sz="0" w:space="0" w:color="auto"/>
        <w:right w:val="none" w:sz="0" w:space="0" w:color="auto"/>
      </w:divBdr>
    </w:div>
    <w:div w:id="1022438619">
      <w:bodyDiv w:val="1"/>
      <w:marLeft w:val="0"/>
      <w:marRight w:val="0"/>
      <w:marTop w:val="0"/>
      <w:marBottom w:val="0"/>
      <w:divBdr>
        <w:top w:val="none" w:sz="0" w:space="0" w:color="auto"/>
        <w:left w:val="none" w:sz="0" w:space="0" w:color="auto"/>
        <w:bottom w:val="none" w:sz="0" w:space="0" w:color="auto"/>
        <w:right w:val="none" w:sz="0" w:space="0" w:color="auto"/>
      </w:divBdr>
    </w:div>
    <w:div w:id="1056780824">
      <w:bodyDiv w:val="1"/>
      <w:marLeft w:val="0"/>
      <w:marRight w:val="0"/>
      <w:marTop w:val="0"/>
      <w:marBottom w:val="0"/>
      <w:divBdr>
        <w:top w:val="none" w:sz="0" w:space="0" w:color="auto"/>
        <w:left w:val="none" w:sz="0" w:space="0" w:color="auto"/>
        <w:bottom w:val="none" w:sz="0" w:space="0" w:color="auto"/>
        <w:right w:val="none" w:sz="0" w:space="0" w:color="auto"/>
      </w:divBdr>
    </w:div>
    <w:div w:id="1118909920">
      <w:bodyDiv w:val="1"/>
      <w:marLeft w:val="0"/>
      <w:marRight w:val="0"/>
      <w:marTop w:val="0"/>
      <w:marBottom w:val="0"/>
      <w:divBdr>
        <w:top w:val="none" w:sz="0" w:space="0" w:color="auto"/>
        <w:left w:val="none" w:sz="0" w:space="0" w:color="auto"/>
        <w:bottom w:val="none" w:sz="0" w:space="0" w:color="auto"/>
        <w:right w:val="none" w:sz="0" w:space="0" w:color="auto"/>
      </w:divBdr>
    </w:div>
    <w:div w:id="1121538024">
      <w:bodyDiv w:val="1"/>
      <w:marLeft w:val="0"/>
      <w:marRight w:val="0"/>
      <w:marTop w:val="0"/>
      <w:marBottom w:val="0"/>
      <w:divBdr>
        <w:top w:val="none" w:sz="0" w:space="0" w:color="auto"/>
        <w:left w:val="none" w:sz="0" w:space="0" w:color="auto"/>
        <w:bottom w:val="none" w:sz="0" w:space="0" w:color="auto"/>
        <w:right w:val="none" w:sz="0" w:space="0" w:color="auto"/>
      </w:divBdr>
    </w:div>
    <w:div w:id="1132945678">
      <w:marLeft w:val="0"/>
      <w:marRight w:val="0"/>
      <w:marTop w:val="0"/>
      <w:marBottom w:val="0"/>
      <w:divBdr>
        <w:top w:val="none" w:sz="0" w:space="0" w:color="auto"/>
        <w:left w:val="none" w:sz="0" w:space="0" w:color="auto"/>
        <w:bottom w:val="none" w:sz="0" w:space="0" w:color="auto"/>
        <w:right w:val="none" w:sz="0" w:space="0" w:color="auto"/>
      </w:divBdr>
    </w:div>
    <w:div w:id="1132945679">
      <w:marLeft w:val="0"/>
      <w:marRight w:val="0"/>
      <w:marTop w:val="0"/>
      <w:marBottom w:val="0"/>
      <w:divBdr>
        <w:top w:val="none" w:sz="0" w:space="0" w:color="auto"/>
        <w:left w:val="none" w:sz="0" w:space="0" w:color="auto"/>
        <w:bottom w:val="none" w:sz="0" w:space="0" w:color="auto"/>
        <w:right w:val="none" w:sz="0" w:space="0" w:color="auto"/>
      </w:divBdr>
    </w:div>
    <w:div w:id="1132945680">
      <w:marLeft w:val="0"/>
      <w:marRight w:val="0"/>
      <w:marTop w:val="0"/>
      <w:marBottom w:val="0"/>
      <w:divBdr>
        <w:top w:val="none" w:sz="0" w:space="0" w:color="auto"/>
        <w:left w:val="none" w:sz="0" w:space="0" w:color="auto"/>
        <w:bottom w:val="none" w:sz="0" w:space="0" w:color="auto"/>
        <w:right w:val="none" w:sz="0" w:space="0" w:color="auto"/>
      </w:divBdr>
    </w:div>
    <w:div w:id="1132945681">
      <w:marLeft w:val="0"/>
      <w:marRight w:val="0"/>
      <w:marTop w:val="0"/>
      <w:marBottom w:val="0"/>
      <w:divBdr>
        <w:top w:val="none" w:sz="0" w:space="0" w:color="auto"/>
        <w:left w:val="none" w:sz="0" w:space="0" w:color="auto"/>
        <w:bottom w:val="none" w:sz="0" w:space="0" w:color="auto"/>
        <w:right w:val="none" w:sz="0" w:space="0" w:color="auto"/>
      </w:divBdr>
    </w:div>
    <w:div w:id="1151214414">
      <w:bodyDiv w:val="1"/>
      <w:marLeft w:val="0"/>
      <w:marRight w:val="0"/>
      <w:marTop w:val="0"/>
      <w:marBottom w:val="0"/>
      <w:divBdr>
        <w:top w:val="none" w:sz="0" w:space="0" w:color="auto"/>
        <w:left w:val="none" w:sz="0" w:space="0" w:color="auto"/>
        <w:bottom w:val="none" w:sz="0" w:space="0" w:color="auto"/>
        <w:right w:val="none" w:sz="0" w:space="0" w:color="auto"/>
      </w:divBdr>
    </w:div>
    <w:div w:id="1186555954">
      <w:bodyDiv w:val="1"/>
      <w:marLeft w:val="0"/>
      <w:marRight w:val="0"/>
      <w:marTop w:val="0"/>
      <w:marBottom w:val="0"/>
      <w:divBdr>
        <w:top w:val="none" w:sz="0" w:space="0" w:color="auto"/>
        <w:left w:val="none" w:sz="0" w:space="0" w:color="auto"/>
        <w:bottom w:val="none" w:sz="0" w:space="0" w:color="auto"/>
        <w:right w:val="none" w:sz="0" w:space="0" w:color="auto"/>
      </w:divBdr>
    </w:div>
    <w:div w:id="1187793651">
      <w:bodyDiv w:val="1"/>
      <w:marLeft w:val="0"/>
      <w:marRight w:val="0"/>
      <w:marTop w:val="0"/>
      <w:marBottom w:val="0"/>
      <w:divBdr>
        <w:top w:val="none" w:sz="0" w:space="0" w:color="auto"/>
        <w:left w:val="none" w:sz="0" w:space="0" w:color="auto"/>
        <w:bottom w:val="none" w:sz="0" w:space="0" w:color="auto"/>
        <w:right w:val="none" w:sz="0" w:space="0" w:color="auto"/>
      </w:divBdr>
    </w:div>
    <w:div w:id="1199976090">
      <w:bodyDiv w:val="1"/>
      <w:marLeft w:val="0"/>
      <w:marRight w:val="0"/>
      <w:marTop w:val="0"/>
      <w:marBottom w:val="0"/>
      <w:divBdr>
        <w:top w:val="none" w:sz="0" w:space="0" w:color="auto"/>
        <w:left w:val="none" w:sz="0" w:space="0" w:color="auto"/>
        <w:bottom w:val="none" w:sz="0" w:space="0" w:color="auto"/>
        <w:right w:val="none" w:sz="0" w:space="0" w:color="auto"/>
      </w:divBdr>
    </w:div>
    <w:div w:id="1233855083">
      <w:bodyDiv w:val="1"/>
      <w:marLeft w:val="0"/>
      <w:marRight w:val="0"/>
      <w:marTop w:val="0"/>
      <w:marBottom w:val="0"/>
      <w:divBdr>
        <w:top w:val="none" w:sz="0" w:space="0" w:color="auto"/>
        <w:left w:val="none" w:sz="0" w:space="0" w:color="auto"/>
        <w:bottom w:val="none" w:sz="0" w:space="0" w:color="auto"/>
        <w:right w:val="none" w:sz="0" w:space="0" w:color="auto"/>
      </w:divBdr>
    </w:div>
    <w:div w:id="1271742512">
      <w:bodyDiv w:val="1"/>
      <w:marLeft w:val="0"/>
      <w:marRight w:val="0"/>
      <w:marTop w:val="0"/>
      <w:marBottom w:val="0"/>
      <w:divBdr>
        <w:top w:val="none" w:sz="0" w:space="0" w:color="auto"/>
        <w:left w:val="none" w:sz="0" w:space="0" w:color="auto"/>
        <w:bottom w:val="none" w:sz="0" w:space="0" w:color="auto"/>
        <w:right w:val="none" w:sz="0" w:space="0" w:color="auto"/>
      </w:divBdr>
    </w:div>
    <w:div w:id="1311055226">
      <w:bodyDiv w:val="1"/>
      <w:marLeft w:val="0"/>
      <w:marRight w:val="0"/>
      <w:marTop w:val="0"/>
      <w:marBottom w:val="0"/>
      <w:divBdr>
        <w:top w:val="none" w:sz="0" w:space="0" w:color="auto"/>
        <w:left w:val="none" w:sz="0" w:space="0" w:color="auto"/>
        <w:bottom w:val="none" w:sz="0" w:space="0" w:color="auto"/>
        <w:right w:val="none" w:sz="0" w:space="0" w:color="auto"/>
      </w:divBdr>
    </w:div>
    <w:div w:id="1316955317">
      <w:bodyDiv w:val="1"/>
      <w:marLeft w:val="0"/>
      <w:marRight w:val="0"/>
      <w:marTop w:val="0"/>
      <w:marBottom w:val="0"/>
      <w:divBdr>
        <w:top w:val="none" w:sz="0" w:space="0" w:color="auto"/>
        <w:left w:val="none" w:sz="0" w:space="0" w:color="auto"/>
        <w:bottom w:val="none" w:sz="0" w:space="0" w:color="auto"/>
        <w:right w:val="none" w:sz="0" w:space="0" w:color="auto"/>
      </w:divBdr>
    </w:div>
    <w:div w:id="1317341626">
      <w:bodyDiv w:val="1"/>
      <w:marLeft w:val="0"/>
      <w:marRight w:val="0"/>
      <w:marTop w:val="0"/>
      <w:marBottom w:val="0"/>
      <w:divBdr>
        <w:top w:val="none" w:sz="0" w:space="0" w:color="auto"/>
        <w:left w:val="none" w:sz="0" w:space="0" w:color="auto"/>
        <w:bottom w:val="none" w:sz="0" w:space="0" w:color="auto"/>
        <w:right w:val="none" w:sz="0" w:space="0" w:color="auto"/>
      </w:divBdr>
    </w:div>
    <w:div w:id="1335373482">
      <w:bodyDiv w:val="1"/>
      <w:marLeft w:val="0"/>
      <w:marRight w:val="0"/>
      <w:marTop w:val="0"/>
      <w:marBottom w:val="0"/>
      <w:divBdr>
        <w:top w:val="none" w:sz="0" w:space="0" w:color="auto"/>
        <w:left w:val="none" w:sz="0" w:space="0" w:color="auto"/>
        <w:bottom w:val="none" w:sz="0" w:space="0" w:color="auto"/>
        <w:right w:val="none" w:sz="0" w:space="0" w:color="auto"/>
      </w:divBdr>
    </w:div>
    <w:div w:id="1336492719">
      <w:bodyDiv w:val="1"/>
      <w:marLeft w:val="0"/>
      <w:marRight w:val="0"/>
      <w:marTop w:val="0"/>
      <w:marBottom w:val="0"/>
      <w:divBdr>
        <w:top w:val="none" w:sz="0" w:space="0" w:color="auto"/>
        <w:left w:val="none" w:sz="0" w:space="0" w:color="auto"/>
        <w:bottom w:val="none" w:sz="0" w:space="0" w:color="auto"/>
        <w:right w:val="none" w:sz="0" w:space="0" w:color="auto"/>
      </w:divBdr>
    </w:div>
    <w:div w:id="1448966308">
      <w:bodyDiv w:val="1"/>
      <w:marLeft w:val="0"/>
      <w:marRight w:val="0"/>
      <w:marTop w:val="0"/>
      <w:marBottom w:val="0"/>
      <w:divBdr>
        <w:top w:val="none" w:sz="0" w:space="0" w:color="auto"/>
        <w:left w:val="none" w:sz="0" w:space="0" w:color="auto"/>
        <w:bottom w:val="none" w:sz="0" w:space="0" w:color="auto"/>
        <w:right w:val="none" w:sz="0" w:space="0" w:color="auto"/>
      </w:divBdr>
    </w:div>
    <w:div w:id="1471442759">
      <w:bodyDiv w:val="1"/>
      <w:marLeft w:val="0"/>
      <w:marRight w:val="0"/>
      <w:marTop w:val="0"/>
      <w:marBottom w:val="0"/>
      <w:divBdr>
        <w:top w:val="none" w:sz="0" w:space="0" w:color="auto"/>
        <w:left w:val="none" w:sz="0" w:space="0" w:color="auto"/>
        <w:bottom w:val="none" w:sz="0" w:space="0" w:color="auto"/>
        <w:right w:val="none" w:sz="0" w:space="0" w:color="auto"/>
      </w:divBdr>
      <w:divsChild>
        <w:div w:id="1001009015">
          <w:marLeft w:val="446"/>
          <w:marRight w:val="0"/>
          <w:marTop w:val="115"/>
          <w:marBottom w:val="120"/>
          <w:divBdr>
            <w:top w:val="none" w:sz="0" w:space="0" w:color="auto"/>
            <w:left w:val="none" w:sz="0" w:space="0" w:color="auto"/>
            <w:bottom w:val="none" w:sz="0" w:space="0" w:color="auto"/>
            <w:right w:val="none" w:sz="0" w:space="0" w:color="auto"/>
          </w:divBdr>
        </w:div>
        <w:div w:id="1696150284">
          <w:marLeft w:val="446"/>
          <w:marRight w:val="0"/>
          <w:marTop w:val="115"/>
          <w:marBottom w:val="120"/>
          <w:divBdr>
            <w:top w:val="none" w:sz="0" w:space="0" w:color="auto"/>
            <w:left w:val="none" w:sz="0" w:space="0" w:color="auto"/>
            <w:bottom w:val="none" w:sz="0" w:space="0" w:color="auto"/>
            <w:right w:val="none" w:sz="0" w:space="0" w:color="auto"/>
          </w:divBdr>
        </w:div>
      </w:divsChild>
    </w:div>
    <w:div w:id="1542013142">
      <w:bodyDiv w:val="1"/>
      <w:marLeft w:val="0"/>
      <w:marRight w:val="0"/>
      <w:marTop w:val="0"/>
      <w:marBottom w:val="0"/>
      <w:divBdr>
        <w:top w:val="none" w:sz="0" w:space="0" w:color="auto"/>
        <w:left w:val="none" w:sz="0" w:space="0" w:color="auto"/>
        <w:bottom w:val="none" w:sz="0" w:space="0" w:color="auto"/>
        <w:right w:val="none" w:sz="0" w:space="0" w:color="auto"/>
      </w:divBdr>
    </w:div>
    <w:div w:id="1543128798">
      <w:bodyDiv w:val="1"/>
      <w:marLeft w:val="0"/>
      <w:marRight w:val="0"/>
      <w:marTop w:val="0"/>
      <w:marBottom w:val="0"/>
      <w:divBdr>
        <w:top w:val="none" w:sz="0" w:space="0" w:color="auto"/>
        <w:left w:val="none" w:sz="0" w:space="0" w:color="auto"/>
        <w:bottom w:val="none" w:sz="0" w:space="0" w:color="auto"/>
        <w:right w:val="none" w:sz="0" w:space="0" w:color="auto"/>
      </w:divBdr>
    </w:div>
    <w:div w:id="1552308234">
      <w:bodyDiv w:val="1"/>
      <w:marLeft w:val="0"/>
      <w:marRight w:val="0"/>
      <w:marTop w:val="0"/>
      <w:marBottom w:val="0"/>
      <w:divBdr>
        <w:top w:val="none" w:sz="0" w:space="0" w:color="auto"/>
        <w:left w:val="none" w:sz="0" w:space="0" w:color="auto"/>
        <w:bottom w:val="none" w:sz="0" w:space="0" w:color="auto"/>
        <w:right w:val="none" w:sz="0" w:space="0" w:color="auto"/>
      </w:divBdr>
    </w:div>
    <w:div w:id="1633053006">
      <w:bodyDiv w:val="1"/>
      <w:marLeft w:val="0"/>
      <w:marRight w:val="0"/>
      <w:marTop w:val="0"/>
      <w:marBottom w:val="0"/>
      <w:divBdr>
        <w:top w:val="none" w:sz="0" w:space="0" w:color="auto"/>
        <w:left w:val="none" w:sz="0" w:space="0" w:color="auto"/>
        <w:bottom w:val="none" w:sz="0" w:space="0" w:color="auto"/>
        <w:right w:val="none" w:sz="0" w:space="0" w:color="auto"/>
      </w:divBdr>
    </w:div>
    <w:div w:id="1635451693">
      <w:bodyDiv w:val="1"/>
      <w:marLeft w:val="0"/>
      <w:marRight w:val="0"/>
      <w:marTop w:val="0"/>
      <w:marBottom w:val="0"/>
      <w:divBdr>
        <w:top w:val="none" w:sz="0" w:space="0" w:color="auto"/>
        <w:left w:val="none" w:sz="0" w:space="0" w:color="auto"/>
        <w:bottom w:val="none" w:sz="0" w:space="0" w:color="auto"/>
        <w:right w:val="none" w:sz="0" w:space="0" w:color="auto"/>
      </w:divBdr>
    </w:div>
    <w:div w:id="1687559443">
      <w:bodyDiv w:val="1"/>
      <w:marLeft w:val="0"/>
      <w:marRight w:val="0"/>
      <w:marTop w:val="0"/>
      <w:marBottom w:val="0"/>
      <w:divBdr>
        <w:top w:val="none" w:sz="0" w:space="0" w:color="auto"/>
        <w:left w:val="none" w:sz="0" w:space="0" w:color="auto"/>
        <w:bottom w:val="none" w:sz="0" w:space="0" w:color="auto"/>
        <w:right w:val="none" w:sz="0" w:space="0" w:color="auto"/>
      </w:divBdr>
    </w:div>
    <w:div w:id="1702825200">
      <w:bodyDiv w:val="1"/>
      <w:marLeft w:val="0"/>
      <w:marRight w:val="0"/>
      <w:marTop w:val="0"/>
      <w:marBottom w:val="0"/>
      <w:divBdr>
        <w:top w:val="none" w:sz="0" w:space="0" w:color="auto"/>
        <w:left w:val="none" w:sz="0" w:space="0" w:color="auto"/>
        <w:bottom w:val="none" w:sz="0" w:space="0" w:color="auto"/>
        <w:right w:val="none" w:sz="0" w:space="0" w:color="auto"/>
      </w:divBdr>
    </w:div>
    <w:div w:id="1742213907">
      <w:bodyDiv w:val="1"/>
      <w:marLeft w:val="0"/>
      <w:marRight w:val="0"/>
      <w:marTop w:val="0"/>
      <w:marBottom w:val="0"/>
      <w:divBdr>
        <w:top w:val="none" w:sz="0" w:space="0" w:color="auto"/>
        <w:left w:val="none" w:sz="0" w:space="0" w:color="auto"/>
        <w:bottom w:val="none" w:sz="0" w:space="0" w:color="auto"/>
        <w:right w:val="none" w:sz="0" w:space="0" w:color="auto"/>
      </w:divBdr>
    </w:div>
    <w:div w:id="1759060640">
      <w:bodyDiv w:val="1"/>
      <w:marLeft w:val="0"/>
      <w:marRight w:val="0"/>
      <w:marTop w:val="0"/>
      <w:marBottom w:val="0"/>
      <w:divBdr>
        <w:top w:val="none" w:sz="0" w:space="0" w:color="auto"/>
        <w:left w:val="none" w:sz="0" w:space="0" w:color="auto"/>
        <w:bottom w:val="none" w:sz="0" w:space="0" w:color="auto"/>
        <w:right w:val="none" w:sz="0" w:space="0" w:color="auto"/>
      </w:divBdr>
    </w:div>
    <w:div w:id="1764646232">
      <w:bodyDiv w:val="1"/>
      <w:marLeft w:val="0"/>
      <w:marRight w:val="0"/>
      <w:marTop w:val="0"/>
      <w:marBottom w:val="0"/>
      <w:divBdr>
        <w:top w:val="none" w:sz="0" w:space="0" w:color="auto"/>
        <w:left w:val="none" w:sz="0" w:space="0" w:color="auto"/>
        <w:bottom w:val="none" w:sz="0" w:space="0" w:color="auto"/>
        <w:right w:val="none" w:sz="0" w:space="0" w:color="auto"/>
      </w:divBdr>
    </w:div>
    <w:div w:id="1795709790">
      <w:bodyDiv w:val="1"/>
      <w:marLeft w:val="0"/>
      <w:marRight w:val="0"/>
      <w:marTop w:val="0"/>
      <w:marBottom w:val="0"/>
      <w:divBdr>
        <w:top w:val="none" w:sz="0" w:space="0" w:color="auto"/>
        <w:left w:val="none" w:sz="0" w:space="0" w:color="auto"/>
        <w:bottom w:val="none" w:sz="0" w:space="0" w:color="auto"/>
        <w:right w:val="none" w:sz="0" w:space="0" w:color="auto"/>
      </w:divBdr>
    </w:div>
    <w:div w:id="1847476176">
      <w:bodyDiv w:val="1"/>
      <w:marLeft w:val="0"/>
      <w:marRight w:val="0"/>
      <w:marTop w:val="0"/>
      <w:marBottom w:val="0"/>
      <w:divBdr>
        <w:top w:val="none" w:sz="0" w:space="0" w:color="auto"/>
        <w:left w:val="none" w:sz="0" w:space="0" w:color="auto"/>
        <w:bottom w:val="none" w:sz="0" w:space="0" w:color="auto"/>
        <w:right w:val="none" w:sz="0" w:space="0" w:color="auto"/>
      </w:divBdr>
    </w:div>
    <w:div w:id="1873375491">
      <w:bodyDiv w:val="1"/>
      <w:marLeft w:val="0"/>
      <w:marRight w:val="0"/>
      <w:marTop w:val="0"/>
      <w:marBottom w:val="0"/>
      <w:divBdr>
        <w:top w:val="none" w:sz="0" w:space="0" w:color="auto"/>
        <w:left w:val="none" w:sz="0" w:space="0" w:color="auto"/>
        <w:bottom w:val="none" w:sz="0" w:space="0" w:color="auto"/>
        <w:right w:val="none" w:sz="0" w:space="0" w:color="auto"/>
      </w:divBdr>
    </w:div>
    <w:div w:id="1906064242">
      <w:bodyDiv w:val="1"/>
      <w:marLeft w:val="0"/>
      <w:marRight w:val="0"/>
      <w:marTop w:val="0"/>
      <w:marBottom w:val="0"/>
      <w:divBdr>
        <w:top w:val="none" w:sz="0" w:space="0" w:color="auto"/>
        <w:left w:val="none" w:sz="0" w:space="0" w:color="auto"/>
        <w:bottom w:val="none" w:sz="0" w:space="0" w:color="auto"/>
        <w:right w:val="none" w:sz="0" w:space="0" w:color="auto"/>
      </w:divBdr>
      <w:divsChild>
        <w:div w:id="173811777">
          <w:marLeft w:val="360"/>
          <w:marRight w:val="0"/>
          <w:marTop w:val="200"/>
          <w:marBottom w:val="0"/>
          <w:divBdr>
            <w:top w:val="none" w:sz="0" w:space="0" w:color="auto"/>
            <w:left w:val="none" w:sz="0" w:space="0" w:color="auto"/>
            <w:bottom w:val="none" w:sz="0" w:space="0" w:color="auto"/>
            <w:right w:val="none" w:sz="0" w:space="0" w:color="auto"/>
          </w:divBdr>
        </w:div>
        <w:div w:id="1276596049">
          <w:marLeft w:val="360"/>
          <w:marRight w:val="0"/>
          <w:marTop w:val="200"/>
          <w:marBottom w:val="0"/>
          <w:divBdr>
            <w:top w:val="none" w:sz="0" w:space="0" w:color="auto"/>
            <w:left w:val="none" w:sz="0" w:space="0" w:color="auto"/>
            <w:bottom w:val="none" w:sz="0" w:space="0" w:color="auto"/>
            <w:right w:val="none" w:sz="0" w:space="0" w:color="auto"/>
          </w:divBdr>
        </w:div>
      </w:divsChild>
    </w:div>
    <w:div w:id="2031447356">
      <w:bodyDiv w:val="1"/>
      <w:marLeft w:val="0"/>
      <w:marRight w:val="0"/>
      <w:marTop w:val="0"/>
      <w:marBottom w:val="0"/>
      <w:divBdr>
        <w:top w:val="none" w:sz="0" w:space="0" w:color="auto"/>
        <w:left w:val="none" w:sz="0" w:space="0" w:color="auto"/>
        <w:bottom w:val="none" w:sz="0" w:space="0" w:color="auto"/>
        <w:right w:val="none" w:sz="0" w:space="0" w:color="auto"/>
      </w:divBdr>
    </w:div>
    <w:div w:id="2063408163">
      <w:bodyDiv w:val="1"/>
      <w:marLeft w:val="0"/>
      <w:marRight w:val="0"/>
      <w:marTop w:val="0"/>
      <w:marBottom w:val="0"/>
      <w:divBdr>
        <w:top w:val="none" w:sz="0" w:space="0" w:color="auto"/>
        <w:left w:val="none" w:sz="0" w:space="0" w:color="auto"/>
        <w:bottom w:val="none" w:sz="0" w:space="0" w:color="auto"/>
        <w:right w:val="none" w:sz="0" w:space="0" w:color="auto"/>
      </w:divBdr>
    </w:div>
    <w:div w:id="2066176536">
      <w:bodyDiv w:val="1"/>
      <w:marLeft w:val="0"/>
      <w:marRight w:val="0"/>
      <w:marTop w:val="0"/>
      <w:marBottom w:val="0"/>
      <w:divBdr>
        <w:top w:val="none" w:sz="0" w:space="0" w:color="auto"/>
        <w:left w:val="none" w:sz="0" w:space="0" w:color="auto"/>
        <w:bottom w:val="none" w:sz="0" w:space="0" w:color="auto"/>
        <w:right w:val="none" w:sz="0" w:space="0" w:color="auto"/>
      </w:divBdr>
    </w:div>
    <w:div w:id="2132967323">
      <w:bodyDiv w:val="1"/>
      <w:marLeft w:val="0"/>
      <w:marRight w:val="0"/>
      <w:marTop w:val="0"/>
      <w:marBottom w:val="0"/>
      <w:divBdr>
        <w:top w:val="none" w:sz="0" w:space="0" w:color="auto"/>
        <w:left w:val="none" w:sz="0" w:space="0" w:color="auto"/>
        <w:bottom w:val="none" w:sz="0" w:space="0" w:color="auto"/>
        <w:right w:val="none" w:sz="0" w:space="0" w:color="auto"/>
      </w:divBdr>
      <w:divsChild>
        <w:div w:id="1484077547">
          <w:marLeft w:val="446"/>
          <w:marRight w:val="0"/>
          <w:marTop w:val="115"/>
          <w:marBottom w:val="120"/>
          <w:divBdr>
            <w:top w:val="none" w:sz="0" w:space="0" w:color="auto"/>
            <w:left w:val="none" w:sz="0" w:space="0" w:color="auto"/>
            <w:bottom w:val="none" w:sz="0" w:space="0" w:color="auto"/>
            <w:right w:val="none" w:sz="0" w:space="0" w:color="auto"/>
          </w:divBdr>
        </w:div>
        <w:div w:id="1896087678">
          <w:marLeft w:val="446"/>
          <w:marRight w:val="0"/>
          <w:marTop w:val="115"/>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1.xml"/><Relationship Id="rId28" Type="http://schemas.openxmlformats.org/officeDocument/2006/relationships/theme" Target="theme/theme1.xml"/><Relationship Id="rId10" Type="http://schemas.openxmlformats.org/officeDocument/2006/relationships/image" Target="NUL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oleObject" Target="file:///D:\Fonseca\Alternativas\M.C%20Predimensionamiento%20Alternativa%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Espectro Elástico e Inelástico de diseño - NSR-10 </a:t>
            </a:r>
          </a:p>
        </c:rich>
      </c:tx>
      <c:overlay val="0"/>
    </c:title>
    <c:autoTitleDeleted val="0"/>
    <c:plotArea>
      <c:layout>
        <c:manualLayout>
          <c:layoutTarget val="inner"/>
          <c:xMode val="edge"/>
          <c:yMode val="edge"/>
          <c:x val="0.14193490405139048"/>
          <c:y val="0.11527526348926011"/>
          <c:w val="0.81310395539079017"/>
          <c:h val="0.6925889404011415"/>
        </c:manualLayout>
      </c:layout>
      <c:scatterChart>
        <c:scatterStyle val="lineMarker"/>
        <c:varyColors val="0"/>
        <c:ser>
          <c:idx val="0"/>
          <c:order val="0"/>
          <c:tx>
            <c:v>Espectro Elástico Z1</c:v>
          </c:tx>
          <c:spPr>
            <a:ln w="19050">
              <a:solidFill>
                <a:srgbClr val="FF0000"/>
              </a:solidFill>
            </a:ln>
          </c:spPr>
          <c:marker>
            <c:symbol val="none"/>
          </c:marker>
          <c:xVal>
            <c:numRef>
              <c:f>'1.0'!$M$45:$M$116</c:f>
              <c:numCache>
                <c:formatCode>0.00</c:formatCode>
                <c:ptCount val="72"/>
                <c:pt idx="0">
                  <c:v>0</c:v>
                </c:pt>
                <c:pt idx="1">
                  <c:v>0.05</c:v>
                </c:pt>
                <c:pt idx="2">
                  <c:v>0.1</c:v>
                </c:pt>
                <c:pt idx="3">
                  <c:v>0.15</c:v>
                </c:pt>
                <c:pt idx="4">
                  <c:v>0.2</c:v>
                </c:pt>
                <c:pt idx="5">
                  <c:v>0.25</c:v>
                </c:pt>
                <c:pt idx="6">
                  <c:v>0.3</c:v>
                </c:pt>
                <c:pt idx="7">
                  <c:v>0.35</c:v>
                </c:pt>
                <c:pt idx="9">
                  <c:v>0.4</c:v>
                </c:pt>
                <c:pt idx="10">
                  <c:v>0.45</c:v>
                </c:pt>
                <c:pt idx="11">
                  <c:v>0.5</c:v>
                </c:pt>
                <c:pt idx="12">
                  <c:v>0.55000000000000004</c:v>
                </c:pt>
                <c:pt idx="13">
                  <c:v>0.6</c:v>
                </c:pt>
                <c:pt idx="14">
                  <c:v>0.65</c:v>
                </c:pt>
                <c:pt idx="15">
                  <c:v>0.7</c:v>
                </c:pt>
                <c:pt idx="16">
                  <c:v>0.75</c:v>
                </c:pt>
                <c:pt idx="17">
                  <c:v>0.8</c:v>
                </c:pt>
                <c:pt idx="18">
                  <c:v>0.85</c:v>
                </c:pt>
                <c:pt idx="19">
                  <c:v>0.9</c:v>
                </c:pt>
                <c:pt idx="20">
                  <c:v>0.95</c:v>
                </c:pt>
                <c:pt idx="21">
                  <c:v>1</c:v>
                </c:pt>
                <c:pt idx="22">
                  <c:v>1.05</c:v>
                </c:pt>
                <c:pt idx="23">
                  <c:v>1.1000000000000001</c:v>
                </c:pt>
                <c:pt idx="24">
                  <c:v>1.1499999999999999</c:v>
                </c:pt>
                <c:pt idx="25">
                  <c:v>1.2</c:v>
                </c:pt>
                <c:pt idx="26">
                  <c:v>1.25</c:v>
                </c:pt>
                <c:pt idx="27">
                  <c:v>1.3</c:v>
                </c:pt>
                <c:pt idx="28">
                  <c:v>1.35</c:v>
                </c:pt>
                <c:pt idx="29">
                  <c:v>1.4</c:v>
                </c:pt>
                <c:pt idx="30">
                  <c:v>1.45</c:v>
                </c:pt>
                <c:pt idx="31">
                  <c:v>1.5</c:v>
                </c:pt>
                <c:pt idx="32">
                  <c:v>1.55</c:v>
                </c:pt>
                <c:pt idx="33">
                  <c:v>1.6</c:v>
                </c:pt>
                <c:pt idx="34">
                  <c:v>1.65</c:v>
                </c:pt>
                <c:pt idx="35">
                  <c:v>1.7</c:v>
                </c:pt>
                <c:pt idx="36">
                  <c:v>1.75</c:v>
                </c:pt>
                <c:pt idx="37">
                  <c:v>1.8</c:v>
                </c:pt>
                <c:pt idx="38">
                  <c:v>1.85</c:v>
                </c:pt>
                <c:pt idx="39">
                  <c:v>1.9</c:v>
                </c:pt>
                <c:pt idx="40">
                  <c:v>1.95</c:v>
                </c:pt>
                <c:pt idx="41">
                  <c:v>2</c:v>
                </c:pt>
                <c:pt idx="42">
                  <c:v>2.0499999999999998</c:v>
                </c:pt>
                <c:pt idx="43">
                  <c:v>2.1</c:v>
                </c:pt>
                <c:pt idx="44">
                  <c:v>2.15</c:v>
                </c:pt>
                <c:pt idx="45">
                  <c:v>2.2000000000000002</c:v>
                </c:pt>
                <c:pt idx="46">
                  <c:v>2.25</c:v>
                </c:pt>
                <c:pt idx="47">
                  <c:v>2.2999999999999998</c:v>
                </c:pt>
                <c:pt idx="48">
                  <c:v>2.35</c:v>
                </c:pt>
                <c:pt idx="49">
                  <c:v>2.4</c:v>
                </c:pt>
                <c:pt idx="50">
                  <c:v>2.4500000000000002</c:v>
                </c:pt>
                <c:pt idx="51">
                  <c:v>2.5</c:v>
                </c:pt>
                <c:pt idx="52">
                  <c:v>2.5499999999999998</c:v>
                </c:pt>
                <c:pt idx="53">
                  <c:v>2.6</c:v>
                </c:pt>
                <c:pt idx="54">
                  <c:v>2.65</c:v>
                </c:pt>
                <c:pt idx="55">
                  <c:v>2.7</c:v>
                </c:pt>
                <c:pt idx="56">
                  <c:v>2.75</c:v>
                </c:pt>
                <c:pt idx="57">
                  <c:v>2.8</c:v>
                </c:pt>
                <c:pt idx="58">
                  <c:v>2.85</c:v>
                </c:pt>
                <c:pt idx="59">
                  <c:v>2.9</c:v>
                </c:pt>
                <c:pt idx="60">
                  <c:v>2.95</c:v>
                </c:pt>
                <c:pt idx="61">
                  <c:v>3</c:v>
                </c:pt>
                <c:pt idx="62">
                  <c:v>3.05</c:v>
                </c:pt>
                <c:pt idx="63">
                  <c:v>3.1</c:v>
                </c:pt>
                <c:pt idx="64">
                  <c:v>3.15</c:v>
                </c:pt>
                <c:pt idx="65">
                  <c:v>3.2</c:v>
                </c:pt>
                <c:pt idx="66">
                  <c:v>3.25</c:v>
                </c:pt>
                <c:pt idx="67">
                  <c:v>3.3</c:v>
                </c:pt>
                <c:pt idx="68">
                  <c:v>3.35</c:v>
                </c:pt>
                <c:pt idx="69">
                  <c:v>3.4</c:v>
                </c:pt>
                <c:pt idx="70">
                  <c:v>3.45</c:v>
                </c:pt>
                <c:pt idx="71">
                  <c:v>3.5</c:v>
                </c:pt>
              </c:numCache>
            </c:numRef>
          </c:xVal>
          <c:yVal>
            <c:numRef>
              <c:f>'1.0'!$N$45:$N$116</c:f>
              <c:numCache>
                <c:formatCode>0.000</c:formatCode>
                <c:ptCount val="72"/>
                <c:pt idx="0">
                  <c:v>0.84375</c:v>
                </c:pt>
                <c:pt idx="1">
                  <c:v>0.84375</c:v>
                </c:pt>
                <c:pt idx="2">
                  <c:v>0.84375</c:v>
                </c:pt>
                <c:pt idx="3">
                  <c:v>0.84375</c:v>
                </c:pt>
                <c:pt idx="4">
                  <c:v>0.84375</c:v>
                </c:pt>
                <c:pt idx="5">
                  <c:v>0.84375</c:v>
                </c:pt>
                <c:pt idx="6">
                  <c:v>0.84375</c:v>
                </c:pt>
                <c:pt idx="7">
                  <c:v>0.84375</c:v>
                </c:pt>
                <c:pt idx="9">
                  <c:v>0.84375</c:v>
                </c:pt>
                <c:pt idx="10">
                  <c:v>0.84375</c:v>
                </c:pt>
                <c:pt idx="11">
                  <c:v>0.84375</c:v>
                </c:pt>
                <c:pt idx="12">
                  <c:v>0.78545454545454529</c:v>
                </c:pt>
                <c:pt idx="13">
                  <c:v>0.72</c:v>
                </c:pt>
                <c:pt idx="14">
                  <c:v>0.6646153846153845</c:v>
                </c:pt>
                <c:pt idx="15">
                  <c:v>0.6171428571428571</c:v>
                </c:pt>
                <c:pt idx="16">
                  <c:v>0.57599999999999996</c:v>
                </c:pt>
                <c:pt idx="17">
                  <c:v>0.53999999999999992</c:v>
                </c:pt>
                <c:pt idx="18">
                  <c:v>0.50823529411764701</c:v>
                </c:pt>
                <c:pt idx="19">
                  <c:v>0.47999999999999993</c:v>
                </c:pt>
                <c:pt idx="20">
                  <c:v>0.45473684210526311</c:v>
                </c:pt>
                <c:pt idx="21">
                  <c:v>0.43199999999999994</c:v>
                </c:pt>
                <c:pt idx="22">
                  <c:v>0.41142857142857137</c:v>
                </c:pt>
                <c:pt idx="23">
                  <c:v>0.39272727272727265</c:v>
                </c:pt>
                <c:pt idx="24">
                  <c:v>0.37565217391304345</c:v>
                </c:pt>
                <c:pt idx="25">
                  <c:v>0.36</c:v>
                </c:pt>
                <c:pt idx="26">
                  <c:v>0.34559999999999996</c:v>
                </c:pt>
                <c:pt idx="27">
                  <c:v>0.33230769230769225</c:v>
                </c:pt>
                <c:pt idx="28">
                  <c:v>0.31999999999999995</c:v>
                </c:pt>
                <c:pt idx="29">
                  <c:v>0.30857142857142855</c:v>
                </c:pt>
                <c:pt idx="30">
                  <c:v>0.29793103448275859</c:v>
                </c:pt>
                <c:pt idx="31">
                  <c:v>0.28799999999999998</c:v>
                </c:pt>
                <c:pt idx="32">
                  <c:v>0.27870967741935482</c:v>
                </c:pt>
                <c:pt idx="33">
                  <c:v>0.26999999999999996</c:v>
                </c:pt>
                <c:pt idx="34">
                  <c:v>0.26181818181818178</c:v>
                </c:pt>
                <c:pt idx="35">
                  <c:v>0.2541176470588235</c:v>
                </c:pt>
                <c:pt idx="36">
                  <c:v>0.24685714285714283</c:v>
                </c:pt>
                <c:pt idx="37">
                  <c:v>0.23999999999999996</c:v>
                </c:pt>
                <c:pt idx="38">
                  <c:v>0.23351351351351346</c:v>
                </c:pt>
                <c:pt idx="39">
                  <c:v>0.22736842105263155</c:v>
                </c:pt>
                <c:pt idx="40">
                  <c:v>0.22153846153846152</c:v>
                </c:pt>
                <c:pt idx="41">
                  <c:v>0.21599999999999997</c:v>
                </c:pt>
                <c:pt idx="42">
                  <c:v>0.21073170731707316</c:v>
                </c:pt>
                <c:pt idx="43">
                  <c:v>0.20571428571428568</c:v>
                </c:pt>
                <c:pt idx="44">
                  <c:v>0.20093023255813952</c:v>
                </c:pt>
                <c:pt idx="45">
                  <c:v>0.19636363636363632</c:v>
                </c:pt>
                <c:pt idx="46">
                  <c:v>0.19199999999999998</c:v>
                </c:pt>
                <c:pt idx="47">
                  <c:v>0.18782608695652173</c:v>
                </c:pt>
                <c:pt idx="48">
                  <c:v>0.18382978723404253</c:v>
                </c:pt>
                <c:pt idx="49">
                  <c:v>0.18</c:v>
                </c:pt>
                <c:pt idx="50">
                  <c:v>0.17632653061224485</c:v>
                </c:pt>
                <c:pt idx="51">
                  <c:v>0.17279999999999998</c:v>
                </c:pt>
                <c:pt idx="52">
                  <c:v>0.16941176470588235</c:v>
                </c:pt>
                <c:pt idx="53">
                  <c:v>0.16615384615384612</c:v>
                </c:pt>
                <c:pt idx="54">
                  <c:v>0.16301886792452827</c:v>
                </c:pt>
                <c:pt idx="55">
                  <c:v>0.15999999999999998</c:v>
                </c:pt>
                <c:pt idx="56">
                  <c:v>0.15709090909090906</c:v>
                </c:pt>
                <c:pt idx="57">
                  <c:v>0.15428571428571428</c:v>
                </c:pt>
                <c:pt idx="58">
                  <c:v>0.15157894736842104</c:v>
                </c:pt>
                <c:pt idx="59">
                  <c:v>0.1489655172413793</c:v>
                </c:pt>
                <c:pt idx="60">
                  <c:v>0.14644067796610166</c:v>
                </c:pt>
                <c:pt idx="61">
                  <c:v>0.14399999999999999</c:v>
                </c:pt>
                <c:pt idx="62">
                  <c:v>0.14163934426229507</c:v>
                </c:pt>
                <c:pt idx="63">
                  <c:v>0.13935483870967741</c:v>
                </c:pt>
                <c:pt idx="64">
                  <c:v>0.13714285714285712</c:v>
                </c:pt>
                <c:pt idx="65">
                  <c:v>0.13499999999999998</c:v>
                </c:pt>
                <c:pt idx="66">
                  <c:v>0.13292307692307689</c:v>
                </c:pt>
                <c:pt idx="67">
                  <c:v>0.13090909090909089</c:v>
                </c:pt>
                <c:pt idx="68">
                  <c:v>0.12895522388059699</c:v>
                </c:pt>
                <c:pt idx="69">
                  <c:v>0.12705882352941175</c:v>
                </c:pt>
                <c:pt idx="70">
                  <c:v>0.12521739130434781</c:v>
                </c:pt>
                <c:pt idx="71">
                  <c:v>0.12342857142857142</c:v>
                </c:pt>
              </c:numCache>
            </c:numRef>
          </c:yVal>
          <c:smooth val="0"/>
          <c:extLst>
            <c:ext xmlns:c16="http://schemas.microsoft.com/office/drawing/2014/chart" uri="{C3380CC4-5D6E-409C-BE32-E72D297353CC}">
              <c16:uniqueId val="{00000000-D50F-42F1-BA5E-C5DBE695FF70}"/>
            </c:ext>
          </c:extLst>
        </c:ser>
        <c:dLbls>
          <c:showLegendKey val="0"/>
          <c:showVal val="0"/>
          <c:showCatName val="0"/>
          <c:showSerName val="0"/>
          <c:showPercent val="0"/>
          <c:showBubbleSize val="0"/>
        </c:dLbls>
        <c:axId val="242778568"/>
        <c:axId val="242777392"/>
      </c:scatterChart>
      <c:valAx>
        <c:axId val="242778568"/>
        <c:scaling>
          <c:orientation val="minMax"/>
          <c:max val="5"/>
        </c:scaling>
        <c:delete val="0"/>
        <c:axPos val="b"/>
        <c:majorGridlines/>
        <c:title>
          <c:tx>
            <c:rich>
              <a:bodyPr/>
              <a:lstStyle/>
              <a:p>
                <a:pPr>
                  <a:defRPr/>
                </a:pPr>
                <a:r>
                  <a:rPr lang="en-US"/>
                  <a:t>Periodo Estructural  T (s)</a:t>
                </a:r>
              </a:p>
            </c:rich>
          </c:tx>
          <c:overlay val="0"/>
        </c:title>
        <c:numFmt formatCode="#,##0.0" sourceLinked="0"/>
        <c:majorTickMark val="out"/>
        <c:minorTickMark val="none"/>
        <c:tickLblPos val="nextTo"/>
        <c:crossAx val="242777392"/>
        <c:crosses val="autoZero"/>
        <c:crossBetween val="midCat"/>
        <c:majorUnit val="0.5"/>
      </c:valAx>
      <c:valAx>
        <c:axId val="242777392"/>
        <c:scaling>
          <c:orientation val="minMax"/>
        </c:scaling>
        <c:delete val="0"/>
        <c:axPos val="l"/>
        <c:majorGridlines/>
        <c:title>
          <c:tx>
            <c:rich>
              <a:bodyPr rot="-5400000" vert="horz"/>
              <a:lstStyle/>
              <a:p>
                <a:pPr>
                  <a:defRPr/>
                </a:pPr>
                <a:r>
                  <a:rPr lang="en-US"/>
                  <a:t>Aceleración Espectral  Sa (g)</a:t>
                </a:r>
              </a:p>
            </c:rich>
          </c:tx>
          <c:layout>
            <c:manualLayout>
              <c:xMode val="edge"/>
              <c:yMode val="edge"/>
              <c:x val="1.8229166666666668E-2"/>
              <c:y val="0.22751964415662995"/>
            </c:manualLayout>
          </c:layout>
          <c:overlay val="0"/>
        </c:title>
        <c:numFmt formatCode="0.00" sourceLinked="0"/>
        <c:majorTickMark val="out"/>
        <c:minorTickMark val="none"/>
        <c:tickLblPos val="nextTo"/>
        <c:crossAx val="242778568"/>
        <c:crosses val="autoZero"/>
        <c:crossBetween val="midCat"/>
      </c:valAx>
      <c:spPr>
        <a:solidFill>
          <a:schemeClr val="lt1"/>
        </a:solidFill>
        <a:ln w="25400" cap="flat" cmpd="sng" algn="ctr">
          <a:solidFill>
            <a:schemeClr val="dk1"/>
          </a:solidFill>
          <a:prstDash val="solid"/>
        </a:ln>
        <a:effectLst/>
      </c:spPr>
    </c:plotArea>
    <c:plotVisOnly val="1"/>
    <c:dispBlanksAs val="gap"/>
    <c:showDLblsOverMax val="0"/>
  </c:chart>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s-CO"/>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Hel</b:Tag>
    <b:SourceType>Misc</b:SourceType>
    <b:Guid>{C0ED58B5-8414-4DDC-BEDD-32EBA91591B9}</b:Guid>
    <b:Author>
      <b:Author>
        <b:NameList>
          <b:Person>
            <b:Last>Helene</b:Last>
            <b:First>Paulo</b:First>
            <b:Middle>Roberto do Lago</b:Middle>
          </b:Person>
        </b:NameList>
      </b:Author>
    </b:Author>
    <b:Title>Estructuras de Concreto: Proyectar para la durabilidad</b:Title>
    <b:Publisher>ACI Seccional Colombia</b:Publisher>
    <b:RefOrder>1</b:RefOrder>
  </b:Source>
</b:Sources>
</file>

<file path=customXml/itemProps1.xml><?xml version="1.0" encoding="utf-8"?>
<ds:datastoreItem xmlns:ds="http://schemas.openxmlformats.org/officeDocument/2006/customXml" ds:itemID="{FAC2E687-B98E-43C1-B939-052E0560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18</Pages>
  <Words>4046</Words>
  <Characters>18010</Characters>
  <Application>Microsoft Office Word</Application>
  <DocSecurity>0</DocSecurity>
  <Lines>3602</Lines>
  <Paragraphs>1837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Desarenador #6</vt:lpstr>
      <vt:lpstr/>
    </vt:vector>
  </TitlesOfParts>
  <Company>Windows XP Titan Ultimate Edition</Company>
  <LinksUpToDate>false</LinksUpToDate>
  <CharactersWithSpaces>20219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Desarenador #6</dc:title>
  <dc:subject/>
  <dc:creator>Usuario</dc:creator>
  <cp:keywords/>
  <dc:description/>
  <cp:lastModifiedBy>Brahyam Alzate Giraldo</cp:lastModifiedBy>
  <cp:revision>53</cp:revision>
  <cp:lastPrinted>2021-08-27T03:42:00Z</cp:lastPrinted>
  <dcterms:created xsi:type="dcterms:W3CDTF">2019-07-29T17:15:00Z</dcterms:created>
  <dcterms:modified xsi:type="dcterms:W3CDTF">2022-09-28T15:12:00Z</dcterms:modified>
</cp:coreProperties>
</file>